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1B3D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8"/>
          <w:szCs w:val="28"/>
        </w:rPr>
      </w:pPr>
      <w:r>
        <w:rPr>
          <w:rFonts w:ascii="Times New Roman CYR" w:hAnsi="Times New Roman CYR" w:cs="Times New Roman"/>
          <w:b/>
          <w:bCs/>
          <w:kern w:val="0"/>
          <w:sz w:val="28"/>
          <w:szCs w:val="28"/>
        </w:rPr>
        <w:t>Титульний аркуш</w:t>
      </w:r>
    </w:p>
    <w:p w14:paraId="470C56F4"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E117C5" w14:paraId="62F8E5F4" w14:textId="77777777">
        <w:trPr>
          <w:trHeight w:val="300"/>
        </w:trPr>
        <w:tc>
          <w:tcPr>
            <w:tcW w:w="5230" w:type="dxa"/>
            <w:tcBorders>
              <w:top w:val="nil"/>
              <w:left w:val="nil"/>
              <w:bottom w:val="single" w:sz="6" w:space="0" w:color="auto"/>
              <w:right w:val="nil"/>
            </w:tcBorders>
            <w:vAlign w:val="bottom"/>
          </w:tcPr>
          <w:p w14:paraId="3F70BC6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4"/>
                <w:szCs w:val="24"/>
              </w:rPr>
            </w:pPr>
            <w:r>
              <w:rPr>
                <w:rFonts w:ascii="Times New Roman CYR" w:hAnsi="Times New Roman CYR" w:cs="Times New Roman"/>
                <w:kern w:val="0"/>
                <w:sz w:val="24"/>
                <w:szCs w:val="24"/>
              </w:rPr>
              <w:t>2</w:t>
            </w:r>
            <w:r w:rsidR="003E1F81">
              <w:rPr>
                <w:rFonts w:ascii="Times New Roman CYR" w:hAnsi="Times New Roman CYR" w:cs="Times New Roman"/>
                <w:kern w:val="0"/>
                <w:sz w:val="24"/>
                <w:szCs w:val="24"/>
              </w:rPr>
              <w:t>9</w:t>
            </w:r>
            <w:r>
              <w:rPr>
                <w:rFonts w:ascii="Times New Roman CYR" w:hAnsi="Times New Roman CYR" w:cs="Times New Roman"/>
                <w:kern w:val="0"/>
                <w:sz w:val="24"/>
                <w:szCs w:val="24"/>
              </w:rPr>
              <w:t>.10.2025</w:t>
            </w:r>
          </w:p>
        </w:tc>
      </w:tr>
      <w:tr w:rsidR="00E117C5" w14:paraId="25ACF3F1"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19AAB5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0"/>
                <w:szCs w:val="20"/>
              </w:rPr>
            </w:pPr>
            <w:r>
              <w:rPr>
                <w:rFonts w:ascii="Times New Roman CYR" w:hAnsi="Times New Roman CYR" w:cs="Times New Roman"/>
                <w:kern w:val="0"/>
                <w:sz w:val="20"/>
                <w:szCs w:val="20"/>
              </w:rPr>
              <w:t>(дата реєстрації особою електронного документа)</w:t>
            </w:r>
          </w:p>
        </w:tc>
      </w:tr>
      <w:tr w:rsidR="00E117C5" w14:paraId="4D3DD37D" w14:textId="77777777">
        <w:trPr>
          <w:trHeight w:val="300"/>
        </w:trPr>
        <w:tc>
          <w:tcPr>
            <w:tcW w:w="5230" w:type="dxa"/>
            <w:tcBorders>
              <w:top w:val="nil"/>
              <w:left w:val="nil"/>
              <w:bottom w:val="single" w:sz="6" w:space="0" w:color="auto"/>
              <w:right w:val="nil"/>
            </w:tcBorders>
            <w:vAlign w:val="bottom"/>
          </w:tcPr>
          <w:p w14:paraId="7717204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4"/>
                <w:szCs w:val="24"/>
              </w:rPr>
            </w:pPr>
            <w:r>
              <w:rPr>
                <w:rFonts w:ascii="Times New Roman CYR" w:hAnsi="Times New Roman CYR" w:cs="Times New Roman"/>
                <w:kern w:val="0"/>
                <w:sz w:val="24"/>
                <w:szCs w:val="24"/>
              </w:rPr>
              <w:t>1</w:t>
            </w:r>
          </w:p>
        </w:tc>
      </w:tr>
      <w:tr w:rsidR="00E117C5" w14:paraId="602F9031" w14:textId="77777777">
        <w:trPr>
          <w:trHeight w:val="300"/>
        </w:trPr>
        <w:tc>
          <w:tcPr>
            <w:tcW w:w="5230" w:type="dxa"/>
            <w:tcBorders>
              <w:top w:val="nil"/>
              <w:left w:val="nil"/>
              <w:bottom w:val="nil"/>
              <w:right w:val="nil"/>
            </w:tcBorders>
            <w:vAlign w:val="bottom"/>
          </w:tcPr>
          <w:p w14:paraId="57E7518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0"/>
                <w:szCs w:val="20"/>
              </w:rPr>
            </w:pPr>
            <w:r>
              <w:rPr>
                <w:rFonts w:ascii="Times New Roman CYR" w:hAnsi="Times New Roman CYR" w:cs="Times New Roman"/>
                <w:kern w:val="0"/>
                <w:sz w:val="20"/>
                <w:szCs w:val="20"/>
              </w:rPr>
              <w:t>(вихідний реєстраційний номер електронного документа)</w:t>
            </w:r>
          </w:p>
        </w:tc>
      </w:tr>
    </w:tbl>
    <w:p w14:paraId="1BBB9413" w14:textId="77777777" w:rsidR="00E117C5" w:rsidRDefault="00E117C5">
      <w:pPr>
        <w:widowControl w:val="0"/>
        <w:autoSpaceDE w:val="0"/>
        <w:autoSpaceDN w:val="0"/>
        <w:adjustRightInd w:val="0"/>
        <w:spacing w:after="0" w:line="240" w:lineRule="auto"/>
        <w:rPr>
          <w:rFonts w:ascii="Times New Roman CYR" w:hAnsi="Times New Roman CYR" w:cs="Times New Roman"/>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E117C5" w14:paraId="6FC92BBD" w14:textId="77777777">
        <w:trPr>
          <w:trHeight w:val="300"/>
        </w:trPr>
        <w:tc>
          <w:tcPr>
            <w:tcW w:w="10465" w:type="dxa"/>
            <w:tcBorders>
              <w:top w:val="nil"/>
              <w:left w:val="nil"/>
              <w:bottom w:val="nil"/>
              <w:right w:val="nil"/>
            </w:tcBorders>
            <w:vAlign w:val="bottom"/>
          </w:tcPr>
          <w:p w14:paraId="062C6271" w14:textId="77777777" w:rsidR="00E117C5" w:rsidRDefault="0054730D">
            <w:pPr>
              <w:widowControl w:val="0"/>
              <w:autoSpaceDE w:val="0"/>
              <w:autoSpaceDN w:val="0"/>
              <w:adjustRightInd w:val="0"/>
              <w:spacing w:after="0" w:line="240" w:lineRule="auto"/>
              <w:rPr>
                <w:rFonts w:ascii="Times New Roman CYR" w:hAnsi="Times New Roman CYR" w:cs="Times New Roman"/>
                <w:kern w:val="0"/>
                <w:sz w:val="24"/>
                <w:szCs w:val="24"/>
              </w:rPr>
            </w:pPr>
            <w:r>
              <w:rPr>
                <w:rFonts w:ascii="Times New Roman CYR" w:hAnsi="Times New Roman CYR" w:cs="Times New Roman"/>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39FF5B0" w14:textId="77777777" w:rsidR="00E117C5" w:rsidRDefault="00E117C5">
      <w:pPr>
        <w:widowControl w:val="0"/>
        <w:autoSpaceDE w:val="0"/>
        <w:autoSpaceDN w:val="0"/>
        <w:adjustRightInd w:val="0"/>
        <w:spacing w:after="0" w:line="240" w:lineRule="auto"/>
        <w:rPr>
          <w:rFonts w:ascii="Times New Roman CYR" w:hAnsi="Times New Roman CYR" w:cs="Times New Roman"/>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E117C5" w14:paraId="6B4DA4EC" w14:textId="77777777">
        <w:trPr>
          <w:trHeight w:val="200"/>
        </w:trPr>
        <w:tc>
          <w:tcPr>
            <w:tcW w:w="3415" w:type="dxa"/>
            <w:tcBorders>
              <w:top w:val="nil"/>
              <w:left w:val="nil"/>
              <w:bottom w:val="single" w:sz="6" w:space="0" w:color="auto"/>
              <w:right w:val="nil"/>
            </w:tcBorders>
            <w:vAlign w:val="bottom"/>
          </w:tcPr>
          <w:p w14:paraId="7AA1168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4"/>
                <w:szCs w:val="24"/>
              </w:rPr>
            </w:pPr>
            <w:r>
              <w:rPr>
                <w:rFonts w:ascii="Times New Roman CYR" w:hAnsi="Times New Roman CYR" w:cs="Times New Roman"/>
                <w:kern w:val="0"/>
                <w:sz w:val="24"/>
                <w:szCs w:val="24"/>
              </w:rPr>
              <w:t>Директор</w:t>
            </w:r>
          </w:p>
        </w:tc>
        <w:tc>
          <w:tcPr>
            <w:tcW w:w="216" w:type="dxa"/>
            <w:tcBorders>
              <w:top w:val="nil"/>
              <w:left w:val="nil"/>
              <w:bottom w:val="nil"/>
              <w:right w:val="nil"/>
            </w:tcBorders>
          </w:tcPr>
          <w:p w14:paraId="10E9749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w:kern w:val="0"/>
                <w:sz w:val="24"/>
                <w:szCs w:val="24"/>
              </w:rPr>
            </w:pPr>
          </w:p>
        </w:tc>
        <w:tc>
          <w:tcPr>
            <w:tcW w:w="3334" w:type="dxa"/>
            <w:tcBorders>
              <w:top w:val="nil"/>
              <w:left w:val="nil"/>
              <w:bottom w:val="single" w:sz="6" w:space="0" w:color="auto"/>
              <w:right w:val="nil"/>
            </w:tcBorders>
            <w:vAlign w:val="bottom"/>
          </w:tcPr>
          <w:p w14:paraId="67296B3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w:kern w:val="0"/>
                <w:sz w:val="24"/>
                <w:szCs w:val="24"/>
              </w:rPr>
            </w:pPr>
          </w:p>
        </w:tc>
        <w:tc>
          <w:tcPr>
            <w:tcW w:w="216" w:type="dxa"/>
            <w:tcBorders>
              <w:top w:val="nil"/>
              <w:left w:val="nil"/>
              <w:bottom w:val="nil"/>
              <w:right w:val="nil"/>
            </w:tcBorders>
          </w:tcPr>
          <w:p w14:paraId="3B01F717"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w:kern w:val="0"/>
                <w:sz w:val="24"/>
                <w:szCs w:val="24"/>
              </w:rPr>
            </w:pPr>
          </w:p>
        </w:tc>
        <w:tc>
          <w:tcPr>
            <w:tcW w:w="3284" w:type="dxa"/>
            <w:tcBorders>
              <w:top w:val="nil"/>
              <w:left w:val="nil"/>
              <w:bottom w:val="single" w:sz="6" w:space="0" w:color="auto"/>
              <w:right w:val="nil"/>
            </w:tcBorders>
            <w:vAlign w:val="bottom"/>
          </w:tcPr>
          <w:p w14:paraId="5571015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4"/>
                <w:szCs w:val="24"/>
              </w:rPr>
            </w:pPr>
            <w:r>
              <w:rPr>
                <w:rFonts w:ascii="Times New Roman CYR" w:hAnsi="Times New Roman CYR" w:cs="Times New Roman"/>
                <w:kern w:val="0"/>
                <w:sz w:val="24"/>
                <w:szCs w:val="24"/>
              </w:rPr>
              <w:t>Кравченко В.С.</w:t>
            </w:r>
          </w:p>
        </w:tc>
      </w:tr>
      <w:tr w:rsidR="00E117C5" w14:paraId="004859E1" w14:textId="77777777">
        <w:trPr>
          <w:trHeight w:val="200"/>
        </w:trPr>
        <w:tc>
          <w:tcPr>
            <w:tcW w:w="3415" w:type="dxa"/>
            <w:tcBorders>
              <w:top w:val="nil"/>
              <w:left w:val="nil"/>
              <w:bottom w:val="nil"/>
              <w:right w:val="nil"/>
            </w:tcBorders>
          </w:tcPr>
          <w:p w14:paraId="1CBCD9A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0"/>
                <w:szCs w:val="20"/>
              </w:rPr>
            </w:pPr>
            <w:r>
              <w:rPr>
                <w:rFonts w:ascii="Times New Roman CYR" w:hAnsi="Times New Roman CYR" w:cs="Times New Roman"/>
                <w:kern w:val="0"/>
                <w:sz w:val="20"/>
                <w:szCs w:val="20"/>
              </w:rPr>
              <w:t>(посада)</w:t>
            </w:r>
          </w:p>
        </w:tc>
        <w:tc>
          <w:tcPr>
            <w:tcW w:w="216" w:type="dxa"/>
            <w:tcBorders>
              <w:top w:val="nil"/>
              <w:left w:val="nil"/>
              <w:bottom w:val="nil"/>
              <w:right w:val="nil"/>
            </w:tcBorders>
          </w:tcPr>
          <w:p w14:paraId="13F6FFD7"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w:kern w:val="0"/>
                <w:sz w:val="20"/>
                <w:szCs w:val="20"/>
              </w:rPr>
            </w:pPr>
          </w:p>
        </w:tc>
        <w:tc>
          <w:tcPr>
            <w:tcW w:w="3334" w:type="dxa"/>
            <w:tcBorders>
              <w:top w:val="nil"/>
              <w:left w:val="nil"/>
              <w:bottom w:val="nil"/>
              <w:right w:val="nil"/>
            </w:tcBorders>
          </w:tcPr>
          <w:p w14:paraId="05C18D9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0"/>
                <w:szCs w:val="20"/>
              </w:rPr>
            </w:pPr>
            <w:r>
              <w:rPr>
                <w:rFonts w:ascii="Times New Roman CYR" w:hAnsi="Times New Roman CYR" w:cs="Times New Roman"/>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D625D7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w:kern w:val="0"/>
                <w:sz w:val="20"/>
                <w:szCs w:val="20"/>
              </w:rPr>
            </w:pPr>
          </w:p>
        </w:tc>
        <w:tc>
          <w:tcPr>
            <w:tcW w:w="3284" w:type="dxa"/>
            <w:tcBorders>
              <w:top w:val="nil"/>
              <w:left w:val="nil"/>
              <w:bottom w:val="nil"/>
              <w:right w:val="nil"/>
            </w:tcBorders>
          </w:tcPr>
          <w:p w14:paraId="71A9204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0"/>
                <w:szCs w:val="20"/>
              </w:rPr>
            </w:pPr>
            <w:r>
              <w:rPr>
                <w:rFonts w:ascii="Times New Roman CYR" w:hAnsi="Times New Roman CYR" w:cs="Times New Roman"/>
                <w:kern w:val="0"/>
                <w:sz w:val="20"/>
                <w:szCs w:val="20"/>
              </w:rPr>
              <w:t>(прізвище та ініціали керівника або уповноваженої особи)</w:t>
            </w:r>
          </w:p>
        </w:tc>
      </w:tr>
    </w:tbl>
    <w:p w14:paraId="72ACB99E" w14:textId="77777777" w:rsidR="00E117C5" w:rsidRDefault="00E117C5">
      <w:pPr>
        <w:widowControl w:val="0"/>
        <w:autoSpaceDE w:val="0"/>
        <w:autoSpaceDN w:val="0"/>
        <w:adjustRightInd w:val="0"/>
        <w:spacing w:after="0" w:line="240" w:lineRule="auto"/>
        <w:rPr>
          <w:rFonts w:ascii="Times New Roman CYR" w:hAnsi="Times New Roman CYR" w:cs="Times New Roman"/>
          <w:kern w:val="0"/>
          <w:sz w:val="20"/>
          <w:szCs w:val="20"/>
        </w:rPr>
      </w:pPr>
    </w:p>
    <w:p w14:paraId="6759DB0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b/>
          <w:bCs/>
          <w:kern w:val="0"/>
          <w:sz w:val="24"/>
          <w:szCs w:val="24"/>
        </w:rPr>
      </w:pPr>
      <w:r>
        <w:rPr>
          <w:rFonts w:ascii="Times New Roman CYR" w:hAnsi="Times New Roman CYR" w:cs="Times New Roman"/>
          <w:b/>
          <w:bCs/>
          <w:kern w:val="0"/>
          <w:sz w:val="24"/>
          <w:szCs w:val="24"/>
        </w:rPr>
        <w:t>Річний звіт</w:t>
      </w:r>
    </w:p>
    <w:p w14:paraId="7D34BB1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b/>
          <w:bCs/>
          <w:kern w:val="0"/>
          <w:sz w:val="24"/>
          <w:szCs w:val="24"/>
        </w:rPr>
      </w:pPr>
      <w:r>
        <w:rPr>
          <w:rFonts w:ascii="Times New Roman CYR" w:hAnsi="Times New Roman CYR" w:cs="Times New Roman"/>
          <w:b/>
          <w:bCs/>
          <w:kern w:val="0"/>
          <w:sz w:val="24"/>
          <w:szCs w:val="24"/>
        </w:rPr>
        <w:t>ПРИВАТНЕ АКЦIОНЕРНЕ ТОВАРИСТВО "СОСНИЦЬКЕ АВТОТРАНСПОРТНЕ ПIДПРИЄМСТВО 17452" (21396189)</w:t>
      </w:r>
    </w:p>
    <w:p w14:paraId="6AF94A0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b/>
          <w:bCs/>
          <w:kern w:val="0"/>
          <w:sz w:val="24"/>
          <w:szCs w:val="24"/>
        </w:rPr>
      </w:pPr>
      <w:r>
        <w:rPr>
          <w:rFonts w:ascii="Times New Roman CYR" w:hAnsi="Times New Roman CYR" w:cs="Times New Roman"/>
          <w:b/>
          <w:bCs/>
          <w:kern w:val="0"/>
          <w:sz w:val="24"/>
          <w:szCs w:val="24"/>
        </w:rPr>
        <w:t>за 2024 рік</w:t>
      </w:r>
    </w:p>
    <w:p w14:paraId="7898BF22"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w:b/>
          <w:bCs/>
          <w:kern w:val="0"/>
          <w:sz w:val="24"/>
          <w:szCs w:val="24"/>
        </w:rPr>
      </w:pPr>
    </w:p>
    <w:p w14:paraId="16E9732A" w14:textId="77777777" w:rsidR="00E117C5" w:rsidRDefault="0054730D">
      <w:pPr>
        <w:widowControl w:val="0"/>
        <w:autoSpaceDE w:val="0"/>
        <w:autoSpaceDN w:val="0"/>
        <w:adjustRightInd w:val="0"/>
        <w:spacing w:after="0" w:line="240" w:lineRule="auto"/>
        <w:jc w:val="both"/>
        <w:rPr>
          <w:rFonts w:ascii="Times New Roman CYR" w:hAnsi="Times New Roman CYR" w:cs="Times New Roman"/>
          <w:kern w:val="0"/>
          <w:sz w:val="24"/>
          <w:szCs w:val="24"/>
        </w:rPr>
      </w:pPr>
      <w:r>
        <w:rPr>
          <w:rFonts w:ascii="Times New Roman CYR" w:hAnsi="Times New Roman CYR" w:cs="Times New Roman"/>
          <w:kern w:val="0"/>
          <w:sz w:val="24"/>
          <w:szCs w:val="24"/>
        </w:rPr>
        <w:t>Рішення про затвердження річного звіту: Рішення наглядової ради емітента від 26.09.2025, Затвердити рiчну iнформацiю емiтента за 202</w:t>
      </w:r>
      <w:r w:rsidR="003E1F81">
        <w:rPr>
          <w:rFonts w:ascii="Times New Roman CYR" w:hAnsi="Times New Roman CYR" w:cs="Times New Roman"/>
          <w:kern w:val="0"/>
          <w:sz w:val="24"/>
          <w:szCs w:val="24"/>
        </w:rPr>
        <w:t>4</w:t>
      </w:r>
      <w:r>
        <w:rPr>
          <w:rFonts w:ascii="Times New Roman CYR" w:hAnsi="Times New Roman CYR" w:cs="Times New Roman"/>
          <w:kern w:val="0"/>
          <w:sz w:val="24"/>
          <w:szCs w:val="24"/>
        </w:rPr>
        <w:t xml:space="preserve"> рiк.</w:t>
      </w:r>
    </w:p>
    <w:p w14:paraId="14F3D6D2" w14:textId="77777777" w:rsidR="00E117C5" w:rsidRDefault="0054730D">
      <w:pPr>
        <w:widowControl w:val="0"/>
        <w:autoSpaceDE w:val="0"/>
        <w:autoSpaceDN w:val="0"/>
        <w:adjustRightInd w:val="0"/>
        <w:spacing w:after="0" w:line="240" w:lineRule="auto"/>
        <w:rPr>
          <w:rFonts w:ascii="Times New Roman CYR" w:hAnsi="Times New Roman CYR" w:cs="Times New Roman"/>
          <w:kern w:val="0"/>
          <w:sz w:val="24"/>
          <w:szCs w:val="24"/>
        </w:rPr>
      </w:pPr>
      <w:r>
        <w:rPr>
          <w:rFonts w:ascii="Times New Roman CYR" w:hAnsi="Times New Roman CYR" w:cs="Times New Roman"/>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984F17B" w14:textId="77777777" w:rsidR="00E117C5" w:rsidRDefault="0054730D">
      <w:pPr>
        <w:widowControl w:val="0"/>
        <w:autoSpaceDE w:val="0"/>
        <w:autoSpaceDN w:val="0"/>
        <w:adjustRightInd w:val="0"/>
        <w:spacing w:after="0" w:line="240" w:lineRule="auto"/>
        <w:rPr>
          <w:rFonts w:ascii="Times New Roman CYR" w:hAnsi="Times New Roman CYR" w:cs="Times New Roman"/>
          <w:kern w:val="0"/>
          <w:sz w:val="24"/>
          <w:szCs w:val="24"/>
        </w:rPr>
      </w:pPr>
      <w:r>
        <w:rPr>
          <w:rFonts w:ascii="Times New Roman CYR" w:hAnsi="Times New Roman CYR" w:cs="Times New Roman"/>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C30E88E" w14:textId="77777777" w:rsidR="00E117C5" w:rsidRDefault="00E117C5">
      <w:pPr>
        <w:widowControl w:val="0"/>
        <w:autoSpaceDE w:val="0"/>
        <w:autoSpaceDN w:val="0"/>
        <w:adjustRightInd w:val="0"/>
        <w:spacing w:after="0" w:line="240" w:lineRule="auto"/>
        <w:rPr>
          <w:rFonts w:ascii="Times New Roman CYR" w:hAnsi="Times New Roman CYR" w:cs="Times New Roman"/>
          <w:kern w:val="0"/>
          <w:sz w:val="24"/>
          <w:szCs w:val="24"/>
        </w:rPr>
      </w:pPr>
    </w:p>
    <w:p w14:paraId="6B566680" w14:textId="77777777" w:rsidR="00E117C5" w:rsidRDefault="0054730D">
      <w:pPr>
        <w:widowControl w:val="0"/>
        <w:autoSpaceDE w:val="0"/>
        <w:autoSpaceDN w:val="0"/>
        <w:adjustRightInd w:val="0"/>
        <w:spacing w:after="0" w:line="240" w:lineRule="auto"/>
        <w:jc w:val="both"/>
        <w:rPr>
          <w:rFonts w:ascii="Times New Roman CYR" w:hAnsi="Times New Roman CYR" w:cs="Times New Roman"/>
          <w:kern w:val="0"/>
          <w:sz w:val="24"/>
          <w:szCs w:val="24"/>
        </w:rPr>
      </w:pPr>
      <w:r>
        <w:rPr>
          <w:rFonts w:ascii="Times New Roman CYR" w:hAnsi="Times New Roman CYR" w:cs="Times New Roman"/>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E117C5" w14:paraId="0E33B60F" w14:textId="77777777">
        <w:trPr>
          <w:trHeight w:val="300"/>
        </w:trPr>
        <w:tc>
          <w:tcPr>
            <w:tcW w:w="3415" w:type="dxa"/>
            <w:vMerge w:val="restart"/>
            <w:tcBorders>
              <w:top w:val="nil"/>
              <w:left w:val="nil"/>
              <w:bottom w:val="nil"/>
              <w:right w:val="nil"/>
            </w:tcBorders>
          </w:tcPr>
          <w:p w14:paraId="6CA73150" w14:textId="77777777" w:rsidR="00E117C5" w:rsidRDefault="0054730D">
            <w:pPr>
              <w:widowControl w:val="0"/>
              <w:autoSpaceDE w:val="0"/>
              <w:autoSpaceDN w:val="0"/>
              <w:adjustRightInd w:val="0"/>
              <w:spacing w:after="0" w:line="240" w:lineRule="auto"/>
              <w:rPr>
                <w:rFonts w:ascii="Times New Roman CYR" w:hAnsi="Times New Roman CYR" w:cs="Times New Roman"/>
                <w:kern w:val="0"/>
                <w:sz w:val="24"/>
                <w:szCs w:val="24"/>
              </w:rPr>
            </w:pPr>
            <w:r>
              <w:rPr>
                <w:rFonts w:ascii="Times New Roman CYR" w:hAnsi="Times New Roman CYR" w:cs="Times New Roman"/>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51BAACB" w14:textId="101405A9" w:rsidR="00E117C5" w:rsidRDefault="004B23FD">
            <w:pPr>
              <w:widowControl w:val="0"/>
              <w:autoSpaceDE w:val="0"/>
              <w:autoSpaceDN w:val="0"/>
              <w:adjustRightInd w:val="0"/>
              <w:spacing w:after="0" w:line="240" w:lineRule="auto"/>
              <w:jc w:val="center"/>
              <w:rPr>
                <w:rFonts w:ascii="Times New Roman CYR" w:hAnsi="Times New Roman CYR" w:cs="Times New Roman"/>
                <w:kern w:val="0"/>
                <w:sz w:val="24"/>
                <w:szCs w:val="24"/>
              </w:rPr>
            </w:pPr>
            <w:r w:rsidRPr="004B23FD">
              <w:rPr>
                <w:rFonts w:ascii="Times New Roman CYR" w:hAnsi="Times New Roman CYR" w:cs="Times New Roman"/>
                <w:kern w:val="0"/>
                <w:sz w:val="24"/>
                <w:szCs w:val="24"/>
              </w:rPr>
              <w:t>https://atp17452.pat.ua</w:t>
            </w:r>
          </w:p>
        </w:tc>
        <w:tc>
          <w:tcPr>
            <w:tcW w:w="1885" w:type="dxa"/>
            <w:tcBorders>
              <w:top w:val="nil"/>
              <w:left w:val="nil"/>
              <w:bottom w:val="single" w:sz="6" w:space="0" w:color="auto"/>
              <w:right w:val="nil"/>
            </w:tcBorders>
            <w:vAlign w:val="bottom"/>
          </w:tcPr>
          <w:p w14:paraId="71741A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4"/>
                <w:szCs w:val="24"/>
              </w:rPr>
            </w:pPr>
            <w:r>
              <w:rPr>
                <w:rFonts w:ascii="Times New Roman CYR" w:hAnsi="Times New Roman CYR" w:cs="Times New Roman"/>
                <w:kern w:val="0"/>
                <w:sz w:val="24"/>
                <w:szCs w:val="24"/>
              </w:rPr>
              <w:t>2</w:t>
            </w:r>
            <w:r w:rsidR="003E1F81">
              <w:rPr>
                <w:rFonts w:ascii="Times New Roman CYR" w:hAnsi="Times New Roman CYR" w:cs="Times New Roman"/>
                <w:kern w:val="0"/>
                <w:sz w:val="24"/>
                <w:szCs w:val="24"/>
              </w:rPr>
              <w:t>9</w:t>
            </w:r>
            <w:r>
              <w:rPr>
                <w:rFonts w:ascii="Times New Roman CYR" w:hAnsi="Times New Roman CYR" w:cs="Times New Roman"/>
                <w:kern w:val="0"/>
                <w:sz w:val="24"/>
                <w:szCs w:val="24"/>
              </w:rPr>
              <w:t>.10.2025</w:t>
            </w:r>
          </w:p>
        </w:tc>
      </w:tr>
      <w:tr w:rsidR="00E117C5" w14:paraId="462E6B11" w14:textId="77777777">
        <w:trPr>
          <w:trHeight w:val="300"/>
        </w:trPr>
        <w:tc>
          <w:tcPr>
            <w:tcW w:w="3415" w:type="dxa"/>
            <w:vMerge/>
            <w:tcBorders>
              <w:top w:val="nil"/>
              <w:left w:val="nil"/>
              <w:bottom w:val="nil"/>
              <w:right w:val="nil"/>
            </w:tcBorders>
          </w:tcPr>
          <w:p w14:paraId="70DC23CE" w14:textId="77777777" w:rsidR="00E117C5" w:rsidRDefault="00E117C5">
            <w:pPr>
              <w:widowControl w:val="0"/>
              <w:autoSpaceDE w:val="0"/>
              <w:autoSpaceDN w:val="0"/>
              <w:adjustRightInd w:val="0"/>
              <w:spacing w:after="0" w:line="240" w:lineRule="auto"/>
              <w:rPr>
                <w:rFonts w:ascii="Times New Roman CYR" w:hAnsi="Times New Roman CYR" w:cs="Times New Roman"/>
                <w:kern w:val="0"/>
                <w:sz w:val="20"/>
                <w:szCs w:val="20"/>
              </w:rPr>
            </w:pPr>
          </w:p>
        </w:tc>
        <w:tc>
          <w:tcPr>
            <w:tcW w:w="5165" w:type="dxa"/>
            <w:tcBorders>
              <w:top w:val="nil"/>
              <w:left w:val="nil"/>
              <w:bottom w:val="nil"/>
              <w:right w:val="nil"/>
            </w:tcBorders>
            <w:vAlign w:val="bottom"/>
          </w:tcPr>
          <w:p w14:paraId="4856852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0"/>
                <w:szCs w:val="20"/>
              </w:rPr>
            </w:pPr>
            <w:r>
              <w:rPr>
                <w:rFonts w:ascii="Times New Roman CYR" w:hAnsi="Times New Roman CYR" w:cs="Times New Roman"/>
                <w:kern w:val="0"/>
                <w:sz w:val="20"/>
                <w:szCs w:val="20"/>
              </w:rPr>
              <w:t>(URL-адреса вебсайту)</w:t>
            </w:r>
          </w:p>
        </w:tc>
        <w:tc>
          <w:tcPr>
            <w:tcW w:w="1885" w:type="dxa"/>
            <w:tcBorders>
              <w:top w:val="nil"/>
              <w:left w:val="nil"/>
              <w:bottom w:val="nil"/>
              <w:right w:val="nil"/>
            </w:tcBorders>
            <w:vAlign w:val="bottom"/>
          </w:tcPr>
          <w:p w14:paraId="3A400C8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w:kern w:val="0"/>
                <w:sz w:val="20"/>
                <w:szCs w:val="20"/>
              </w:rPr>
            </w:pPr>
            <w:r>
              <w:rPr>
                <w:rFonts w:ascii="Times New Roman CYR" w:hAnsi="Times New Roman CYR" w:cs="Times New Roman"/>
                <w:kern w:val="0"/>
                <w:sz w:val="20"/>
                <w:szCs w:val="20"/>
              </w:rPr>
              <w:t>(дата)</w:t>
            </w:r>
          </w:p>
        </w:tc>
      </w:tr>
    </w:tbl>
    <w:p w14:paraId="7DCE4FF3" w14:textId="77777777" w:rsidR="00E117C5" w:rsidRDefault="00E117C5">
      <w:pPr>
        <w:widowControl w:val="0"/>
        <w:autoSpaceDE w:val="0"/>
        <w:autoSpaceDN w:val="0"/>
        <w:adjustRightInd w:val="0"/>
        <w:spacing w:after="0" w:line="240" w:lineRule="auto"/>
        <w:rPr>
          <w:rFonts w:ascii="Times New Roman CYR" w:hAnsi="Times New Roman CYR" w:cs="Times New Roman"/>
          <w:kern w:val="0"/>
          <w:sz w:val="20"/>
          <w:szCs w:val="20"/>
        </w:rPr>
        <w:sectPr w:rsidR="00E117C5">
          <w:footerReference w:type="even" r:id="rId7"/>
          <w:footerReference w:type="default" r:id="rId8"/>
          <w:pgSz w:w="12240" w:h="15840"/>
          <w:pgMar w:top="570" w:right="720" w:bottom="570" w:left="720" w:header="708" w:footer="708" w:gutter="0"/>
          <w:cols w:space="720"/>
          <w:noEndnote/>
        </w:sectPr>
      </w:pPr>
    </w:p>
    <w:p w14:paraId="6EDE293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5BE1150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є публiчним акцiонерним товариством; не є пiдприємством, що становить суспiльний iнтерес; не є приватним акцiонерним товариством, у якого 100% акцiй прямо або опосередковано належать державi. Товариство не є емiтентом iнших цiнних паперiв (крiм акцiй), щодо яких здiйснено публiчну пропозицiю та/або цiннi папери яких допущенi до торгiв на регульованому фондовому ринку. Товариство є приватним акцiонерним товариством, яке не здiйснювало публiчну пропозицiю щодо цiнних паперiв. Тому у цьому Рiчному звiтi не розкриваються:</w:t>
      </w:r>
    </w:p>
    <w:p w14:paraId="64F1725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1DBCF6B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75515BF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4D40EC6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4EB988E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3EC4DD5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216BC532" w14:textId="77777777" w:rsidR="00E117C5" w:rsidRPr="003E1F81" w:rsidRDefault="00E117C5">
      <w:pPr>
        <w:widowControl w:val="0"/>
        <w:autoSpaceDE w:val="0"/>
        <w:autoSpaceDN w:val="0"/>
        <w:adjustRightInd w:val="0"/>
        <w:spacing w:after="0" w:line="240" w:lineRule="auto"/>
        <w:jc w:val="both"/>
        <w:rPr>
          <w:rFonts w:ascii="Times New Roman CYR" w:hAnsi="Times New Roman CYR" w:cs="Times New Roman CYR"/>
          <w:kern w:val="0"/>
          <w:sz w:val="12"/>
          <w:szCs w:val="12"/>
        </w:rPr>
      </w:pPr>
    </w:p>
    <w:p w14:paraId="3E78D54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3C9B9F0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3931726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участь в iнших юридичних особах" - через те, що особа не має участi в iнших юридичних особах. </w:t>
      </w:r>
    </w:p>
    <w:p w14:paraId="38FF2B4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вiдокремленi пiдроздiли" - через те, що особа не має вiдокремлених пiдроздiлiв. </w:t>
      </w:r>
    </w:p>
    <w:p w14:paraId="302CAD7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3D07AA8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6A2630B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облiгацiї" - через те, що на кiнець звiтного перiоду особа не мала зареєстрованих випускiв облiгацiй. </w:t>
      </w:r>
    </w:p>
    <w:p w14:paraId="5627F2B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5597113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1F7CA12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забезпечення випуску боргових цiнних паперiв" - через те, що особа не випускала борговi цiннi папери. </w:t>
      </w:r>
    </w:p>
    <w:p w14:paraId="0B3E5EA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72C1390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79B69D8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6DC572BE" w14:textId="77777777" w:rsidR="00E117C5" w:rsidRPr="003E1F81" w:rsidRDefault="00E117C5">
      <w:pPr>
        <w:widowControl w:val="0"/>
        <w:autoSpaceDE w:val="0"/>
        <w:autoSpaceDN w:val="0"/>
        <w:adjustRightInd w:val="0"/>
        <w:spacing w:after="0" w:line="240" w:lineRule="auto"/>
        <w:jc w:val="both"/>
        <w:rPr>
          <w:rFonts w:ascii="Times New Roman CYR" w:hAnsi="Times New Roman CYR" w:cs="Times New Roman CYR"/>
          <w:kern w:val="0"/>
          <w:sz w:val="12"/>
          <w:szCs w:val="12"/>
        </w:rPr>
      </w:pPr>
    </w:p>
    <w:p w14:paraId="4ACFE03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23D9FEF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7D181BA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0E9DD8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46E3D09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2CC52CA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234FFF8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4F0AC29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AD8384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3F3EDB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кодекс корпоративного управлiння, яким керується особа" - через те, що Товариство не застосовує iнший кодекс корпоративного управлiння (кодекс корпоративного управлiння, затверджений НКЦПФР, кодекс корпоративного управлiння оператора органiзованого ринку капiталу, об'єднання юридичних осiб та iнший кодекс корпоративного управлiння); Товариство не затверджувало власний кодекс корпоративного управлiння.</w:t>
      </w:r>
    </w:p>
    <w:p w14:paraId="3FF2300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4928A9F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380D88D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7A47F36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проведенi засiдання комiтетiв ради та загальний опис прийнятих рiшень"  - через те, </w:t>
      </w:r>
      <w:r>
        <w:rPr>
          <w:rFonts w:ascii="Times New Roman CYR" w:hAnsi="Times New Roman CYR" w:cs="Times New Roman CYR"/>
          <w:kern w:val="0"/>
          <w:sz w:val="24"/>
          <w:szCs w:val="24"/>
        </w:rPr>
        <w:lastRenderedPageBreak/>
        <w:t>що комiтети ради не створювалися.</w:t>
      </w:r>
    </w:p>
    <w:p w14:paraId="355198F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166576B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4D8865E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(крiм виконавчого органу та наглядової ради) Товариства в розумiннi Закону України "Про акцiонернi товариства";</w:t>
      </w:r>
    </w:p>
    <w:p w14:paraId="04B95E4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5663899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43A2229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 через те, що радник з корпоративних прав в товариствi вiдсутнiй</w:t>
      </w:r>
    </w:p>
    <w:p w14:paraId="3E17138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16547C0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4227FB6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2E481D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 </w:t>
      </w:r>
    </w:p>
    <w:p w14:paraId="63563D1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 Iнформацiя про корпоративнi та iншi договори" - через те, що такi договори не укладалися та/або про них невiдомо товариству.</w:t>
      </w:r>
    </w:p>
    <w:p w14:paraId="7E72A4B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0F253ED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22E8B9D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552D362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42827A7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"Перелiк посилань на внутрiшнi документи особи, що розмiщенi на вебсайтi особи" - через те, що Товариство не зобов'язане розмiщувати свої внутрiшнi документи на вебсайтi.</w:t>
      </w:r>
    </w:p>
    <w:p w14:paraId="22A0DEF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iпотечних облiгацiй, iнформацiя щодо сертифiкатiв ФОН, тому що Товариство не здiйснювало емiсiї таких цiнних паперiв</w:t>
      </w:r>
    </w:p>
    <w:p w14:paraId="1096FC0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w:t>
      </w:r>
    </w:p>
    <w:p w14:paraId="0B5079C2" w14:textId="77777777" w:rsidR="00453D3E"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особливу iнформацiю та iнша iнформацiя протягом року не виникала.</w:t>
      </w:r>
    </w:p>
    <w:p w14:paraId="295BC4B2" w14:textId="77777777" w:rsidR="00E117C5" w:rsidRDefault="00453D3E" w:rsidP="00453D3E">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sdt>
      <w:sdtPr>
        <w:rPr>
          <w:rFonts w:asciiTheme="minorHAnsi" w:eastAsiaTheme="minorEastAsia" w:hAnsiTheme="minorHAnsi" w:cstheme="minorBidi"/>
          <w:b w:val="0"/>
          <w:bCs w:val="0"/>
          <w:color w:val="auto"/>
          <w:kern w:val="2"/>
          <w:sz w:val="22"/>
          <w:szCs w:val="22"/>
          <w:lang w:val="uk-UA" w:eastAsia="uk-UA"/>
          <w14:ligatures w14:val="standardContextual"/>
        </w:rPr>
        <w:id w:val="1180011585"/>
        <w:docPartObj>
          <w:docPartGallery w:val="Table of Contents"/>
          <w:docPartUnique/>
        </w:docPartObj>
      </w:sdtPr>
      <w:sdtEndPr>
        <w:rPr>
          <w:noProof/>
        </w:rPr>
      </w:sdtEndPr>
      <w:sdtContent>
        <w:p w14:paraId="4095A380" w14:textId="77777777" w:rsidR="00453D3E" w:rsidRPr="00453D3E" w:rsidRDefault="00453D3E">
          <w:pPr>
            <w:pStyle w:val="a8"/>
            <w:rPr>
              <w:lang w:val="uk-UA"/>
            </w:rPr>
          </w:pPr>
          <w:r>
            <w:rPr>
              <w:lang w:val="uk-UA"/>
            </w:rPr>
            <w:t xml:space="preserve">Зміст </w:t>
          </w:r>
        </w:p>
        <w:p w14:paraId="47AE403D" w14:textId="77777777" w:rsidR="00453D3E" w:rsidRDefault="00453D3E">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12373994" w:history="1">
            <w:r w:rsidRPr="00C44440">
              <w:rPr>
                <w:rStyle w:val="a9"/>
                <w:noProof/>
              </w:rPr>
              <w:t>I. Загальна інформація</w:t>
            </w:r>
            <w:r>
              <w:rPr>
                <w:noProof/>
                <w:webHidden/>
              </w:rPr>
              <w:tab/>
            </w:r>
            <w:r>
              <w:rPr>
                <w:noProof/>
                <w:webHidden/>
              </w:rPr>
              <w:fldChar w:fldCharType="begin"/>
            </w:r>
            <w:r>
              <w:rPr>
                <w:noProof/>
                <w:webHidden/>
              </w:rPr>
              <w:instrText xml:space="preserve"> PAGEREF _Toc212373994 \h </w:instrText>
            </w:r>
            <w:r>
              <w:rPr>
                <w:noProof/>
                <w:webHidden/>
              </w:rPr>
            </w:r>
            <w:r>
              <w:rPr>
                <w:noProof/>
                <w:webHidden/>
              </w:rPr>
              <w:fldChar w:fldCharType="separate"/>
            </w:r>
            <w:r w:rsidR="00BB37DB">
              <w:rPr>
                <w:noProof/>
                <w:webHidden/>
              </w:rPr>
              <w:t>6</w:t>
            </w:r>
            <w:r>
              <w:rPr>
                <w:noProof/>
                <w:webHidden/>
              </w:rPr>
              <w:fldChar w:fldCharType="end"/>
            </w:r>
          </w:hyperlink>
        </w:p>
        <w:p w14:paraId="02E33CBB" w14:textId="77777777" w:rsidR="00453D3E" w:rsidRDefault="00000000">
          <w:pPr>
            <w:pStyle w:val="11"/>
            <w:tabs>
              <w:tab w:val="right" w:leader="dot" w:pos="10790"/>
            </w:tabs>
            <w:rPr>
              <w:rFonts w:cstheme="minorBidi"/>
              <w:b w:val="0"/>
              <w:bCs w:val="0"/>
              <w:i w:val="0"/>
              <w:iCs w:val="0"/>
              <w:noProof/>
              <w:lang w:eastAsia="en-US"/>
            </w:rPr>
          </w:pPr>
          <w:hyperlink w:anchor="_Toc212373995" w:history="1">
            <w:r w:rsidR="00453D3E" w:rsidRPr="00C44440">
              <w:rPr>
                <w:rStyle w:val="a9"/>
                <w:noProof/>
              </w:rPr>
              <w:t>1. Ідентифікаційні дані та загальна інформація</w:t>
            </w:r>
            <w:r w:rsidR="00453D3E">
              <w:rPr>
                <w:noProof/>
                <w:webHidden/>
              </w:rPr>
              <w:tab/>
            </w:r>
            <w:r w:rsidR="00453D3E">
              <w:rPr>
                <w:noProof/>
                <w:webHidden/>
              </w:rPr>
              <w:fldChar w:fldCharType="begin"/>
            </w:r>
            <w:r w:rsidR="00453D3E">
              <w:rPr>
                <w:noProof/>
                <w:webHidden/>
              </w:rPr>
              <w:instrText xml:space="preserve"> PAGEREF _Toc212373995 \h </w:instrText>
            </w:r>
            <w:r w:rsidR="00453D3E">
              <w:rPr>
                <w:noProof/>
                <w:webHidden/>
              </w:rPr>
            </w:r>
            <w:r w:rsidR="00453D3E">
              <w:rPr>
                <w:noProof/>
                <w:webHidden/>
              </w:rPr>
              <w:fldChar w:fldCharType="separate"/>
            </w:r>
            <w:r w:rsidR="00BB37DB">
              <w:rPr>
                <w:noProof/>
                <w:webHidden/>
              </w:rPr>
              <w:t>6</w:t>
            </w:r>
            <w:r w:rsidR="00453D3E">
              <w:rPr>
                <w:noProof/>
                <w:webHidden/>
              </w:rPr>
              <w:fldChar w:fldCharType="end"/>
            </w:r>
          </w:hyperlink>
        </w:p>
        <w:p w14:paraId="629D79DE" w14:textId="77777777" w:rsidR="00453D3E" w:rsidRDefault="00000000">
          <w:pPr>
            <w:pStyle w:val="11"/>
            <w:tabs>
              <w:tab w:val="right" w:leader="dot" w:pos="10790"/>
            </w:tabs>
            <w:rPr>
              <w:rFonts w:cstheme="minorBidi"/>
              <w:b w:val="0"/>
              <w:bCs w:val="0"/>
              <w:i w:val="0"/>
              <w:iCs w:val="0"/>
              <w:noProof/>
              <w:lang w:eastAsia="en-US"/>
            </w:rPr>
          </w:pPr>
          <w:hyperlink w:anchor="_Toc212373996" w:history="1">
            <w:r w:rsidR="00453D3E" w:rsidRPr="00C44440">
              <w:rPr>
                <w:rStyle w:val="a9"/>
                <w:noProof/>
              </w:rPr>
              <w:t>2. Органи управління та посадові особи. Організаційна структура</w:t>
            </w:r>
            <w:r w:rsidR="00453D3E">
              <w:rPr>
                <w:noProof/>
                <w:webHidden/>
              </w:rPr>
              <w:tab/>
            </w:r>
            <w:r w:rsidR="00453D3E">
              <w:rPr>
                <w:noProof/>
                <w:webHidden/>
              </w:rPr>
              <w:fldChar w:fldCharType="begin"/>
            </w:r>
            <w:r w:rsidR="00453D3E">
              <w:rPr>
                <w:noProof/>
                <w:webHidden/>
              </w:rPr>
              <w:instrText xml:space="preserve"> PAGEREF _Toc212373996 \h </w:instrText>
            </w:r>
            <w:r w:rsidR="00453D3E">
              <w:rPr>
                <w:noProof/>
                <w:webHidden/>
              </w:rPr>
            </w:r>
            <w:r w:rsidR="00453D3E">
              <w:rPr>
                <w:noProof/>
                <w:webHidden/>
              </w:rPr>
              <w:fldChar w:fldCharType="separate"/>
            </w:r>
            <w:r w:rsidR="00BB37DB">
              <w:rPr>
                <w:noProof/>
                <w:webHidden/>
              </w:rPr>
              <w:t>7</w:t>
            </w:r>
            <w:r w:rsidR="00453D3E">
              <w:rPr>
                <w:noProof/>
                <w:webHidden/>
              </w:rPr>
              <w:fldChar w:fldCharType="end"/>
            </w:r>
          </w:hyperlink>
        </w:p>
        <w:p w14:paraId="4E5932BC" w14:textId="77777777" w:rsidR="00453D3E" w:rsidRDefault="00000000">
          <w:pPr>
            <w:pStyle w:val="11"/>
            <w:tabs>
              <w:tab w:val="right" w:leader="dot" w:pos="10790"/>
            </w:tabs>
            <w:rPr>
              <w:rFonts w:cstheme="minorBidi"/>
              <w:b w:val="0"/>
              <w:bCs w:val="0"/>
              <w:i w:val="0"/>
              <w:iCs w:val="0"/>
              <w:noProof/>
              <w:lang w:eastAsia="en-US"/>
            </w:rPr>
          </w:pPr>
          <w:hyperlink w:anchor="_Toc212373997" w:history="1">
            <w:r w:rsidR="00453D3E" w:rsidRPr="00C44440">
              <w:rPr>
                <w:rStyle w:val="a9"/>
                <w:noProof/>
              </w:rPr>
              <w:t>3. Структура власності</w:t>
            </w:r>
            <w:r w:rsidR="00453D3E">
              <w:rPr>
                <w:noProof/>
                <w:webHidden/>
              </w:rPr>
              <w:tab/>
            </w:r>
            <w:r w:rsidR="00453D3E">
              <w:rPr>
                <w:noProof/>
                <w:webHidden/>
              </w:rPr>
              <w:fldChar w:fldCharType="begin"/>
            </w:r>
            <w:r w:rsidR="00453D3E">
              <w:rPr>
                <w:noProof/>
                <w:webHidden/>
              </w:rPr>
              <w:instrText xml:space="preserve"> PAGEREF _Toc212373997 \h </w:instrText>
            </w:r>
            <w:r w:rsidR="00453D3E">
              <w:rPr>
                <w:noProof/>
                <w:webHidden/>
              </w:rPr>
            </w:r>
            <w:r w:rsidR="00453D3E">
              <w:rPr>
                <w:noProof/>
                <w:webHidden/>
              </w:rPr>
              <w:fldChar w:fldCharType="separate"/>
            </w:r>
            <w:r w:rsidR="00BB37DB">
              <w:rPr>
                <w:noProof/>
                <w:webHidden/>
              </w:rPr>
              <w:t>9</w:t>
            </w:r>
            <w:r w:rsidR="00453D3E">
              <w:rPr>
                <w:noProof/>
                <w:webHidden/>
              </w:rPr>
              <w:fldChar w:fldCharType="end"/>
            </w:r>
          </w:hyperlink>
        </w:p>
        <w:p w14:paraId="4EFC3528" w14:textId="77777777" w:rsidR="00453D3E" w:rsidRDefault="00000000">
          <w:pPr>
            <w:pStyle w:val="11"/>
            <w:tabs>
              <w:tab w:val="right" w:leader="dot" w:pos="10790"/>
            </w:tabs>
            <w:rPr>
              <w:rFonts w:cstheme="minorBidi"/>
              <w:b w:val="0"/>
              <w:bCs w:val="0"/>
              <w:i w:val="0"/>
              <w:iCs w:val="0"/>
              <w:noProof/>
              <w:lang w:eastAsia="en-US"/>
            </w:rPr>
          </w:pPr>
          <w:hyperlink w:anchor="_Toc212373998" w:history="1">
            <w:r w:rsidR="00453D3E" w:rsidRPr="00C44440">
              <w:rPr>
                <w:rStyle w:val="a9"/>
                <w:noProof/>
              </w:rPr>
              <w:t>4. Опис господарської та фінансової діяльності</w:t>
            </w:r>
            <w:r w:rsidR="00453D3E">
              <w:rPr>
                <w:noProof/>
                <w:webHidden/>
              </w:rPr>
              <w:tab/>
            </w:r>
            <w:r w:rsidR="00453D3E">
              <w:rPr>
                <w:noProof/>
                <w:webHidden/>
              </w:rPr>
              <w:fldChar w:fldCharType="begin"/>
            </w:r>
            <w:r w:rsidR="00453D3E">
              <w:rPr>
                <w:noProof/>
                <w:webHidden/>
              </w:rPr>
              <w:instrText xml:space="preserve"> PAGEREF _Toc212373998 \h </w:instrText>
            </w:r>
            <w:r w:rsidR="00453D3E">
              <w:rPr>
                <w:noProof/>
                <w:webHidden/>
              </w:rPr>
            </w:r>
            <w:r w:rsidR="00453D3E">
              <w:rPr>
                <w:noProof/>
                <w:webHidden/>
              </w:rPr>
              <w:fldChar w:fldCharType="separate"/>
            </w:r>
            <w:r w:rsidR="00BB37DB">
              <w:rPr>
                <w:noProof/>
                <w:webHidden/>
              </w:rPr>
              <w:t>9</w:t>
            </w:r>
            <w:r w:rsidR="00453D3E">
              <w:rPr>
                <w:noProof/>
                <w:webHidden/>
              </w:rPr>
              <w:fldChar w:fldCharType="end"/>
            </w:r>
          </w:hyperlink>
        </w:p>
        <w:p w14:paraId="3C9017B9" w14:textId="77777777" w:rsidR="00453D3E" w:rsidRDefault="00000000">
          <w:pPr>
            <w:pStyle w:val="11"/>
            <w:tabs>
              <w:tab w:val="right" w:leader="dot" w:pos="10790"/>
            </w:tabs>
            <w:rPr>
              <w:rFonts w:cstheme="minorBidi"/>
              <w:b w:val="0"/>
              <w:bCs w:val="0"/>
              <w:i w:val="0"/>
              <w:iCs w:val="0"/>
              <w:noProof/>
              <w:lang w:eastAsia="en-US"/>
            </w:rPr>
          </w:pPr>
          <w:hyperlink w:anchor="_Toc212373999" w:history="1">
            <w:r w:rsidR="00453D3E" w:rsidRPr="00C44440">
              <w:rPr>
                <w:rStyle w:val="a9"/>
                <w:noProof/>
              </w:rPr>
              <w:t>II. Інформація щодо капіталу та цінних паперів</w:t>
            </w:r>
            <w:r w:rsidR="00453D3E">
              <w:rPr>
                <w:noProof/>
                <w:webHidden/>
              </w:rPr>
              <w:tab/>
            </w:r>
            <w:r w:rsidR="00453D3E">
              <w:rPr>
                <w:noProof/>
                <w:webHidden/>
              </w:rPr>
              <w:fldChar w:fldCharType="begin"/>
            </w:r>
            <w:r w:rsidR="00453D3E">
              <w:rPr>
                <w:noProof/>
                <w:webHidden/>
              </w:rPr>
              <w:instrText xml:space="preserve"> PAGEREF _Toc212373999 \h </w:instrText>
            </w:r>
            <w:r w:rsidR="00453D3E">
              <w:rPr>
                <w:noProof/>
                <w:webHidden/>
              </w:rPr>
            </w:r>
            <w:r w:rsidR="00453D3E">
              <w:rPr>
                <w:noProof/>
                <w:webHidden/>
              </w:rPr>
              <w:fldChar w:fldCharType="separate"/>
            </w:r>
            <w:r w:rsidR="00BB37DB">
              <w:rPr>
                <w:noProof/>
                <w:webHidden/>
              </w:rPr>
              <w:t>19</w:t>
            </w:r>
            <w:r w:rsidR="00453D3E">
              <w:rPr>
                <w:noProof/>
                <w:webHidden/>
              </w:rPr>
              <w:fldChar w:fldCharType="end"/>
            </w:r>
          </w:hyperlink>
        </w:p>
        <w:p w14:paraId="7EEAE606" w14:textId="77777777" w:rsidR="00453D3E" w:rsidRDefault="00000000">
          <w:pPr>
            <w:pStyle w:val="11"/>
            <w:tabs>
              <w:tab w:val="right" w:leader="dot" w:pos="10790"/>
            </w:tabs>
            <w:rPr>
              <w:rFonts w:cstheme="minorBidi"/>
              <w:b w:val="0"/>
              <w:bCs w:val="0"/>
              <w:i w:val="0"/>
              <w:iCs w:val="0"/>
              <w:noProof/>
              <w:lang w:eastAsia="en-US"/>
            </w:rPr>
          </w:pPr>
          <w:hyperlink w:anchor="_Toc212374000" w:history="1">
            <w:r w:rsidR="00453D3E" w:rsidRPr="00C44440">
              <w:rPr>
                <w:rStyle w:val="a9"/>
                <w:noProof/>
              </w:rPr>
              <w:t>1. Структура капіталу</w:t>
            </w:r>
            <w:r w:rsidR="00453D3E">
              <w:rPr>
                <w:noProof/>
                <w:webHidden/>
              </w:rPr>
              <w:tab/>
            </w:r>
            <w:r w:rsidR="00453D3E">
              <w:rPr>
                <w:noProof/>
                <w:webHidden/>
              </w:rPr>
              <w:fldChar w:fldCharType="begin"/>
            </w:r>
            <w:r w:rsidR="00453D3E">
              <w:rPr>
                <w:noProof/>
                <w:webHidden/>
              </w:rPr>
              <w:instrText xml:space="preserve"> PAGEREF _Toc212374000 \h </w:instrText>
            </w:r>
            <w:r w:rsidR="00453D3E">
              <w:rPr>
                <w:noProof/>
                <w:webHidden/>
              </w:rPr>
            </w:r>
            <w:r w:rsidR="00453D3E">
              <w:rPr>
                <w:noProof/>
                <w:webHidden/>
              </w:rPr>
              <w:fldChar w:fldCharType="separate"/>
            </w:r>
            <w:r w:rsidR="00BB37DB">
              <w:rPr>
                <w:noProof/>
                <w:webHidden/>
              </w:rPr>
              <w:t>19</w:t>
            </w:r>
            <w:r w:rsidR="00453D3E">
              <w:rPr>
                <w:noProof/>
                <w:webHidden/>
              </w:rPr>
              <w:fldChar w:fldCharType="end"/>
            </w:r>
          </w:hyperlink>
        </w:p>
        <w:p w14:paraId="148781DF" w14:textId="77777777" w:rsidR="00453D3E" w:rsidRDefault="00000000">
          <w:pPr>
            <w:pStyle w:val="11"/>
            <w:tabs>
              <w:tab w:val="right" w:leader="dot" w:pos="10790"/>
            </w:tabs>
            <w:rPr>
              <w:rFonts w:cstheme="minorBidi"/>
              <w:b w:val="0"/>
              <w:bCs w:val="0"/>
              <w:i w:val="0"/>
              <w:iCs w:val="0"/>
              <w:noProof/>
              <w:lang w:eastAsia="en-US"/>
            </w:rPr>
          </w:pPr>
          <w:hyperlink w:anchor="_Toc212374001" w:history="1">
            <w:r w:rsidR="00453D3E" w:rsidRPr="00C44440">
              <w:rPr>
                <w:rStyle w:val="a9"/>
                <w:noProof/>
              </w:rPr>
              <w:t>3. Цінні папери</w:t>
            </w:r>
            <w:r w:rsidR="00453D3E">
              <w:rPr>
                <w:noProof/>
                <w:webHidden/>
              </w:rPr>
              <w:tab/>
            </w:r>
            <w:r w:rsidR="00453D3E">
              <w:rPr>
                <w:noProof/>
                <w:webHidden/>
              </w:rPr>
              <w:fldChar w:fldCharType="begin"/>
            </w:r>
            <w:r w:rsidR="00453D3E">
              <w:rPr>
                <w:noProof/>
                <w:webHidden/>
              </w:rPr>
              <w:instrText xml:space="preserve"> PAGEREF _Toc212374001 \h </w:instrText>
            </w:r>
            <w:r w:rsidR="00453D3E">
              <w:rPr>
                <w:noProof/>
                <w:webHidden/>
              </w:rPr>
            </w:r>
            <w:r w:rsidR="00453D3E">
              <w:rPr>
                <w:noProof/>
                <w:webHidden/>
              </w:rPr>
              <w:fldChar w:fldCharType="separate"/>
            </w:r>
            <w:r w:rsidR="00BB37DB">
              <w:rPr>
                <w:noProof/>
                <w:webHidden/>
              </w:rPr>
              <w:t>20</w:t>
            </w:r>
            <w:r w:rsidR="00453D3E">
              <w:rPr>
                <w:noProof/>
                <w:webHidden/>
              </w:rPr>
              <w:fldChar w:fldCharType="end"/>
            </w:r>
          </w:hyperlink>
        </w:p>
        <w:p w14:paraId="2D8E0E12" w14:textId="77777777" w:rsidR="00453D3E" w:rsidRDefault="00000000">
          <w:pPr>
            <w:pStyle w:val="11"/>
            <w:tabs>
              <w:tab w:val="right" w:leader="dot" w:pos="10790"/>
            </w:tabs>
            <w:rPr>
              <w:rFonts w:cstheme="minorBidi"/>
              <w:b w:val="0"/>
              <w:bCs w:val="0"/>
              <w:i w:val="0"/>
              <w:iCs w:val="0"/>
              <w:noProof/>
              <w:lang w:eastAsia="en-US"/>
            </w:rPr>
          </w:pPr>
          <w:hyperlink w:anchor="_Toc212374002" w:history="1">
            <w:r w:rsidR="00453D3E" w:rsidRPr="00C44440">
              <w:rPr>
                <w:rStyle w:val="a9"/>
                <w:noProof/>
              </w:rPr>
              <w:t>III. Фінансова інформація</w:t>
            </w:r>
            <w:r w:rsidR="00453D3E">
              <w:rPr>
                <w:noProof/>
                <w:webHidden/>
              </w:rPr>
              <w:tab/>
            </w:r>
            <w:r w:rsidR="00453D3E">
              <w:rPr>
                <w:noProof/>
                <w:webHidden/>
              </w:rPr>
              <w:fldChar w:fldCharType="begin"/>
            </w:r>
            <w:r w:rsidR="00453D3E">
              <w:rPr>
                <w:noProof/>
                <w:webHidden/>
              </w:rPr>
              <w:instrText xml:space="preserve"> PAGEREF _Toc212374002 \h </w:instrText>
            </w:r>
            <w:r w:rsidR="00453D3E">
              <w:rPr>
                <w:noProof/>
                <w:webHidden/>
              </w:rPr>
            </w:r>
            <w:r w:rsidR="00453D3E">
              <w:rPr>
                <w:noProof/>
                <w:webHidden/>
              </w:rPr>
              <w:fldChar w:fldCharType="separate"/>
            </w:r>
            <w:r w:rsidR="00BB37DB">
              <w:rPr>
                <w:noProof/>
                <w:webHidden/>
              </w:rPr>
              <w:t>22</w:t>
            </w:r>
            <w:r w:rsidR="00453D3E">
              <w:rPr>
                <w:noProof/>
                <w:webHidden/>
              </w:rPr>
              <w:fldChar w:fldCharType="end"/>
            </w:r>
          </w:hyperlink>
        </w:p>
        <w:p w14:paraId="3DBE9C02" w14:textId="77777777" w:rsidR="00453D3E" w:rsidRDefault="00000000">
          <w:pPr>
            <w:pStyle w:val="11"/>
            <w:tabs>
              <w:tab w:val="right" w:leader="dot" w:pos="10790"/>
            </w:tabs>
            <w:rPr>
              <w:rFonts w:cstheme="minorBidi"/>
              <w:b w:val="0"/>
              <w:bCs w:val="0"/>
              <w:i w:val="0"/>
              <w:iCs w:val="0"/>
              <w:noProof/>
              <w:lang w:eastAsia="en-US"/>
            </w:rPr>
          </w:pPr>
          <w:hyperlink w:anchor="_Toc212374003" w:history="1">
            <w:r w:rsidR="00453D3E" w:rsidRPr="00C44440">
              <w:rPr>
                <w:rStyle w:val="a9"/>
                <w:noProof/>
              </w:rPr>
              <w:t>1. Інформація про розмір доходу за видами діяльності особи</w:t>
            </w:r>
            <w:r w:rsidR="00453D3E">
              <w:rPr>
                <w:noProof/>
                <w:webHidden/>
              </w:rPr>
              <w:tab/>
            </w:r>
            <w:r w:rsidR="00453D3E">
              <w:rPr>
                <w:noProof/>
                <w:webHidden/>
              </w:rPr>
              <w:fldChar w:fldCharType="begin"/>
            </w:r>
            <w:r w:rsidR="00453D3E">
              <w:rPr>
                <w:noProof/>
                <w:webHidden/>
              </w:rPr>
              <w:instrText xml:space="preserve"> PAGEREF _Toc212374003 \h </w:instrText>
            </w:r>
            <w:r w:rsidR="00453D3E">
              <w:rPr>
                <w:noProof/>
                <w:webHidden/>
              </w:rPr>
            </w:r>
            <w:r w:rsidR="00453D3E">
              <w:rPr>
                <w:noProof/>
                <w:webHidden/>
              </w:rPr>
              <w:fldChar w:fldCharType="separate"/>
            </w:r>
            <w:r w:rsidR="00BB37DB">
              <w:rPr>
                <w:noProof/>
                <w:webHidden/>
              </w:rPr>
              <w:t>22</w:t>
            </w:r>
            <w:r w:rsidR="00453D3E">
              <w:rPr>
                <w:noProof/>
                <w:webHidden/>
              </w:rPr>
              <w:fldChar w:fldCharType="end"/>
            </w:r>
          </w:hyperlink>
        </w:p>
        <w:p w14:paraId="5473DFE7" w14:textId="77777777" w:rsidR="00453D3E" w:rsidRDefault="00000000">
          <w:pPr>
            <w:pStyle w:val="11"/>
            <w:tabs>
              <w:tab w:val="right" w:leader="dot" w:pos="10790"/>
            </w:tabs>
            <w:rPr>
              <w:rFonts w:cstheme="minorBidi"/>
              <w:b w:val="0"/>
              <w:bCs w:val="0"/>
              <w:i w:val="0"/>
              <w:iCs w:val="0"/>
              <w:noProof/>
              <w:lang w:eastAsia="en-US"/>
            </w:rPr>
          </w:pPr>
          <w:hyperlink w:anchor="_Toc212374004" w:history="1">
            <w:r w:rsidR="00453D3E" w:rsidRPr="00C44440">
              <w:rPr>
                <w:rStyle w:val="a9"/>
                <w:noProof/>
              </w:rPr>
              <w:t>4. Твердження щодо річної інформації</w:t>
            </w:r>
            <w:r w:rsidR="00453D3E">
              <w:rPr>
                <w:noProof/>
                <w:webHidden/>
              </w:rPr>
              <w:tab/>
            </w:r>
            <w:r w:rsidR="00453D3E">
              <w:rPr>
                <w:noProof/>
                <w:webHidden/>
              </w:rPr>
              <w:fldChar w:fldCharType="begin"/>
            </w:r>
            <w:r w:rsidR="00453D3E">
              <w:rPr>
                <w:noProof/>
                <w:webHidden/>
              </w:rPr>
              <w:instrText xml:space="preserve"> PAGEREF _Toc212374004 \h </w:instrText>
            </w:r>
            <w:r w:rsidR="00453D3E">
              <w:rPr>
                <w:noProof/>
                <w:webHidden/>
              </w:rPr>
            </w:r>
            <w:r w:rsidR="00453D3E">
              <w:rPr>
                <w:noProof/>
                <w:webHidden/>
              </w:rPr>
              <w:fldChar w:fldCharType="separate"/>
            </w:r>
            <w:r w:rsidR="00BB37DB">
              <w:rPr>
                <w:noProof/>
                <w:webHidden/>
              </w:rPr>
              <w:t>22</w:t>
            </w:r>
            <w:r w:rsidR="00453D3E">
              <w:rPr>
                <w:noProof/>
                <w:webHidden/>
              </w:rPr>
              <w:fldChar w:fldCharType="end"/>
            </w:r>
          </w:hyperlink>
        </w:p>
        <w:p w14:paraId="7C617F53" w14:textId="77777777" w:rsidR="00453D3E" w:rsidRDefault="00000000">
          <w:pPr>
            <w:pStyle w:val="11"/>
            <w:tabs>
              <w:tab w:val="right" w:leader="dot" w:pos="10790"/>
            </w:tabs>
            <w:rPr>
              <w:rFonts w:cstheme="minorBidi"/>
              <w:b w:val="0"/>
              <w:bCs w:val="0"/>
              <w:i w:val="0"/>
              <w:iCs w:val="0"/>
              <w:noProof/>
              <w:lang w:eastAsia="en-US"/>
            </w:rPr>
          </w:pPr>
          <w:hyperlink w:anchor="_Toc212374005" w:history="1">
            <w:r w:rsidR="00453D3E" w:rsidRPr="00C44440">
              <w:rPr>
                <w:rStyle w:val="a9"/>
                <w:noProof/>
              </w:rPr>
              <w:t>IV. Нефінансова інформація</w:t>
            </w:r>
            <w:r w:rsidR="00453D3E">
              <w:rPr>
                <w:noProof/>
                <w:webHidden/>
              </w:rPr>
              <w:tab/>
            </w:r>
            <w:r w:rsidR="00453D3E">
              <w:rPr>
                <w:noProof/>
                <w:webHidden/>
              </w:rPr>
              <w:fldChar w:fldCharType="begin"/>
            </w:r>
            <w:r w:rsidR="00453D3E">
              <w:rPr>
                <w:noProof/>
                <w:webHidden/>
              </w:rPr>
              <w:instrText xml:space="preserve"> PAGEREF _Toc212374005 \h </w:instrText>
            </w:r>
            <w:r w:rsidR="00453D3E">
              <w:rPr>
                <w:noProof/>
                <w:webHidden/>
              </w:rPr>
            </w:r>
            <w:r w:rsidR="00453D3E">
              <w:rPr>
                <w:noProof/>
                <w:webHidden/>
              </w:rPr>
              <w:fldChar w:fldCharType="separate"/>
            </w:r>
            <w:r w:rsidR="00BB37DB">
              <w:rPr>
                <w:noProof/>
                <w:webHidden/>
              </w:rPr>
              <w:t>22</w:t>
            </w:r>
            <w:r w:rsidR="00453D3E">
              <w:rPr>
                <w:noProof/>
                <w:webHidden/>
              </w:rPr>
              <w:fldChar w:fldCharType="end"/>
            </w:r>
          </w:hyperlink>
        </w:p>
        <w:p w14:paraId="435E8E42" w14:textId="77777777" w:rsidR="00453D3E" w:rsidRDefault="00000000">
          <w:pPr>
            <w:pStyle w:val="11"/>
            <w:tabs>
              <w:tab w:val="right" w:leader="dot" w:pos="10790"/>
            </w:tabs>
            <w:rPr>
              <w:rFonts w:cstheme="minorBidi"/>
              <w:b w:val="0"/>
              <w:bCs w:val="0"/>
              <w:i w:val="0"/>
              <w:iCs w:val="0"/>
              <w:noProof/>
              <w:lang w:eastAsia="en-US"/>
            </w:rPr>
          </w:pPr>
          <w:hyperlink w:anchor="_Toc212374006" w:history="1">
            <w:r w:rsidR="00453D3E" w:rsidRPr="00C44440">
              <w:rPr>
                <w:rStyle w:val="a9"/>
                <w:noProof/>
              </w:rPr>
              <w:t>1. Звіт керівництва (звіт про управління)</w:t>
            </w:r>
            <w:r w:rsidR="00453D3E">
              <w:rPr>
                <w:noProof/>
                <w:webHidden/>
              </w:rPr>
              <w:tab/>
            </w:r>
            <w:r w:rsidR="00453D3E">
              <w:rPr>
                <w:noProof/>
                <w:webHidden/>
              </w:rPr>
              <w:fldChar w:fldCharType="begin"/>
            </w:r>
            <w:r w:rsidR="00453D3E">
              <w:rPr>
                <w:noProof/>
                <w:webHidden/>
              </w:rPr>
              <w:instrText xml:space="preserve"> PAGEREF _Toc212374006 \h </w:instrText>
            </w:r>
            <w:r w:rsidR="00453D3E">
              <w:rPr>
                <w:noProof/>
                <w:webHidden/>
              </w:rPr>
            </w:r>
            <w:r w:rsidR="00453D3E">
              <w:rPr>
                <w:noProof/>
                <w:webHidden/>
              </w:rPr>
              <w:fldChar w:fldCharType="separate"/>
            </w:r>
            <w:r w:rsidR="00BB37DB">
              <w:rPr>
                <w:noProof/>
                <w:webHidden/>
              </w:rPr>
              <w:t>22</w:t>
            </w:r>
            <w:r w:rsidR="00453D3E">
              <w:rPr>
                <w:noProof/>
                <w:webHidden/>
              </w:rPr>
              <w:fldChar w:fldCharType="end"/>
            </w:r>
          </w:hyperlink>
        </w:p>
        <w:p w14:paraId="1D84649A" w14:textId="77777777" w:rsidR="00453D3E" w:rsidRDefault="00000000">
          <w:pPr>
            <w:pStyle w:val="11"/>
            <w:tabs>
              <w:tab w:val="right" w:leader="dot" w:pos="10790"/>
            </w:tabs>
            <w:rPr>
              <w:rFonts w:cstheme="minorBidi"/>
              <w:b w:val="0"/>
              <w:bCs w:val="0"/>
              <w:i w:val="0"/>
              <w:iCs w:val="0"/>
              <w:noProof/>
              <w:lang w:eastAsia="en-US"/>
            </w:rPr>
          </w:pPr>
          <w:hyperlink w:anchor="_Toc212374007" w:history="1">
            <w:r w:rsidR="00453D3E" w:rsidRPr="00C44440">
              <w:rPr>
                <w:rStyle w:val="a9"/>
                <w:noProof/>
              </w:rPr>
              <w:t>1) звіт про корпоративне управління</w:t>
            </w:r>
            <w:r w:rsidR="00453D3E">
              <w:rPr>
                <w:noProof/>
                <w:webHidden/>
              </w:rPr>
              <w:tab/>
            </w:r>
            <w:r w:rsidR="00453D3E">
              <w:rPr>
                <w:noProof/>
                <w:webHidden/>
              </w:rPr>
              <w:fldChar w:fldCharType="begin"/>
            </w:r>
            <w:r w:rsidR="00453D3E">
              <w:rPr>
                <w:noProof/>
                <w:webHidden/>
              </w:rPr>
              <w:instrText xml:space="preserve"> PAGEREF _Toc212374007 \h </w:instrText>
            </w:r>
            <w:r w:rsidR="00453D3E">
              <w:rPr>
                <w:noProof/>
                <w:webHidden/>
              </w:rPr>
            </w:r>
            <w:r w:rsidR="00453D3E">
              <w:rPr>
                <w:noProof/>
                <w:webHidden/>
              </w:rPr>
              <w:fldChar w:fldCharType="separate"/>
            </w:r>
            <w:r w:rsidR="00BB37DB">
              <w:rPr>
                <w:noProof/>
                <w:webHidden/>
              </w:rPr>
              <w:t>25</w:t>
            </w:r>
            <w:r w:rsidR="00453D3E">
              <w:rPr>
                <w:noProof/>
                <w:webHidden/>
              </w:rPr>
              <w:fldChar w:fldCharType="end"/>
            </w:r>
          </w:hyperlink>
        </w:p>
        <w:p w14:paraId="7B142DA0" w14:textId="77777777" w:rsidR="00453D3E" w:rsidRDefault="00000000">
          <w:pPr>
            <w:pStyle w:val="11"/>
            <w:tabs>
              <w:tab w:val="right" w:leader="dot" w:pos="10790"/>
            </w:tabs>
            <w:rPr>
              <w:rFonts w:cstheme="minorBidi"/>
              <w:b w:val="0"/>
              <w:bCs w:val="0"/>
              <w:i w:val="0"/>
              <w:iCs w:val="0"/>
              <w:noProof/>
              <w:lang w:eastAsia="en-US"/>
            </w:rPr>
          </w:pPr>
          <w:hyperlink w:anchor="_Toc212374008" w:history="1">
            <w:r w:rsidR="00453D3E" w:rsidRPr="00C44440">
              <w:rPr>
                <w:rStyle w:val="a9"/>
                <w:noProof/>
              </w:rPr>
              <w:t>Фінансова звітність</w:t>
            </w:r>
            <w:r w:rsidR="00453D3E">
              <w:rPr>
                <w:noProof/>
                <w:webHidden/>
              </w:rPr>
              <w:tab/>
            </w:r>
            <w:r w:rsidR="00453D3E">
              <w:rPr>
                <w:noProof/>
                <w:webHidden/>
              </w:rPr>
              <w:fldChar w:fldCharType="begin"/>
            </w:r>
            <w:r w:rsidR="00453D3E">
              <w:rPr>
                <w:noProof/>
                <w:webHidden/>
              </w:rPr>
              <w:instrText xml:space="preserve"> PAGEREF _Toc212374008 \h </w:instrText>
            </w:r>
            <w:r w:rsidR="00453D3E">
              <w:rPr>
                <w:noProof/>
                <w:webHidden/>
              </w:rPr>
            </w:r>
            <w:r w:rsidR="00453D3E">
              <w:rPr>
                <w:noProof/>
                <w:webHidden/>
              </w:rPr>
              <w:fldChar w:fldCharType="separate"/>
            </w:r>
            <w:r w:rsidR="00BB37DB">
              <w:rPr>
                <w:noProof/>
                <w:webHidden/>
              </w:rPr>
              <w:t>39</w:t>
            </w:r>
            <w:r w:rsidR="00453D3E">
              <w:rPr>
                <w:noProof/>
                <w:webHidden/>
              </w:rPr>
              <w:fldChar w:fldCharType="end"/>
            </w:r>
          </w:hyperlink>
        </w:p>
        <w:p w14:paraId="5027507B" w14:textId="77777777" w:rsidR="00453D3E" w:rsidRDefault="00453D3E">
          <w:r>
            <w:rPr>
              <w:b/>
              <w:bCs/>
              <w:noProof/>
            </w:rPr>
            <w:fldChar w:fldCharType="end"/>
          </w:r>
        </w:p>
      </w:sdtContent>
    </w:sdt>
    <w:p w14:paraId="0F47542E"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3E7525DA"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sectPr w:rsidR="00E117C5">
          <w:pgSz w:w="12240" w:h="15840"/>
          <w:pgMar w:top="570" w:right="720" w:bottom="570" w:left="720" w:header="708" w:footer="708" w:gutter="0"/>
          <w:cols w:space="720"/>
          <w:noEndnote/>
        </w:sectPr>
      </w:pPr>
    </w:p>
    <w:p w14:paraId="2F39FE6D" w14:textId="77777777" w:rsidR="00E117C5" w:rsidRDefault="0054730D" w:rsidP="00DD361E">
      <w:pPr>
        <w:pStyle w:val="1"/>
      </w:pPr>
      <w:bookmarkStart w:id="0" w:name="_Toc212373994"/>
      <w:r>
        <w:lastRenderedPageBreak/>
        <w:t>I. Загальна інформація</w:t>
      </w:r>
      <w:bookmarkEnd w:id="0"/>
    </w:p>
    <w:p w14:paraId="5EE27A75" w14:textId="77777777" w:rsidR="00E117C5" w:rsidRDefault="0054730D" w:rsidP="00DD361E">
      <w:pPr>
        <w:pStyle w:val="1"/>
      </w:pPr>
      <w:bookmarkStart w:id="1" w:name="_Toc212373995"/>
      <w:r>
        <w:rPr>
          <w:i/>
          <w:iCs/>
        </w:rPr>
        <w:t>1. Ідентифікаційні дані та загальна інформація</w:t>
      </w:r>
      <w:bookmarkEnd w:id="1"/>
    </w:p>
    <w:tbl>
      <w:tblPr>
        <w:tblW w:w="11199"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4111"/>
        <w:gridCol w:w="6662"/>
      </w:tblGrid>
      <w:tr w:rsidR="00E117C5" w14:paraId="568E9CDB" w14:textId="77777777" w:rsidTr="00DD361E">
        <w:trPr>
          <w:trHeight w:val="300"/>
        </w:trPr>
        <w:tc>
          <w:tcPr>
            <w:tcW w:w="426" w:type="dxa"/>
            <w:tcBorders>
              <w:top w:val="single" w:sz="6" w:space="0" w:color="auto"/>
              <w:bottom w:val="single" w:sz="6" w:space="0" w:color="auto"/>
              <w:right w:val="single" w:sz="6" w:space="0" w:color="auto"/>
            </w:tcBorders>
            <w:vAlign w:val="center"/>
          </w:tcPr>
          <w:p w14:paraId="3180B2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4111" w:type="dxa"/>
            <w:tcBorders>
              <w:top w:val="single" w:sz="6" w:space="0" w:color="auto"/>
              <w:left w:val="single" w:sz="6" w:space="0" w:color="auto"/>
              <w:bottom w:val="single" w:sz="6" w:space="0" w:color="auto"/>
              <w:right w:val="single" w:sz="6" w:space="0" w:color="auto"/>
            </w:tcBorders>
            <w:vAlign w:val="center"/>
          </w:tcPr>
          <w:p w14:paraId="3154287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662" w:type="dxa"/>
            <w:tcBorders>
              <w:top w:val="single" w:sz="6" w:space="0" w:color="auto"/>
              <w:left w:val="single" w:sz="6" w:space="0" w:color="auto"/>
              <w:bottom w:val="single" w:sz="6" w:space="0" w:color="auto"/>
            </w:tcBorders>
            <w:vAlign w:val="center"/>
          </w:tcPr>
          <w:p w14:paraId="04A2046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"СОСНИЦЬКЕ АВТОТРАНСПОРТНЕ ПIДПРИЄМСТВО 17452"</w:t>
            </w:r>
          </w:p>
        </w:tc>
      </w:tr>
      <w:tr w:rsidR="00E117C5" w14:paraId="71CD4450" w14:textId="77777777" w:rsidTr="00DD361E">
        <w:trPr>
          <w:trHeight w:val="300"/>
        </w:trPr>
        <w:tc>
          <w:tcPr>
            <w:tcW w:w="426" w:type="dxa"/>
            <w:tcBorders>
              <w:top w:val="single" w:sz="6" w:space="0" w:color="auto"/>
              <w:bottom w:val="single" w:sz="6" w:space="0" w:color="auto"/>
              <w:right w:val="single" w:sz="6" w:space="0" w:color="auto"/>
            </w:tcBorders>
            <w:vAlign w:val="center"/>
          </w:tcPr>
          <w:p w14:paraId="3824706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4111" w:type="dxa"/>
            <w:tcBorders>
              <w:top w:val="single" w:sz="6" w:space="0" w:color="auto"/>
              <w:left w:val="single" w:sz="6" w:space="0" w:color="auto"/>
              <w:bottom w:val="single" w:sz="6" w:space="0" w:color="auto"/>
              <w:right w:val="single" w:sz="6" w:space="0" w:color="auto"/>
            </w:tcBorders>
            <w:vAlign w:val="center"/>
          </w:tcPr>
          <w:p w14:paraId="68F9CA8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662" w:type="dxa"/>
            <w:tcBorders>
              <w:top w:val="single" w:sz="6" w:space="0" w:color="auto"/>
              <w:left w:val="single" w:sz="6" w:space="0" w:color="auto"/>
              <w:bottom w:val="single" w:sz="6" w:space="0" w:color="auto"/>
            </w:tcBorders>
            <w:vAlign w:val="center"/>
          </w:tcPr>
          <w:p w14:paraId="51DBA17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"СОСНИЦЬКЕ АТП 17452"</w:t>
            </w:r>
          </w:p>
        </w:tc>
      </w:tr>
      <w:tr w:rsidR="00E117C5" w14:paraId="119DD8FC" w14:textId="77777777" w:rsidTr="00DD361E">
        <w:trPr>
          <w:trHeight w:val="300"/>
        </w:trPr>
        <w:tc>
          <w:tcPr>
            <w:tcW w:w="426" w:type="dxa"/>
            <w:tcBorders>
              <w:top w:val="single" w:sz="6" w:space="0" w:color="auto"/>
              <w:bottom w:val="single" w:sz="6" w:space="0" w:color="auto"/>
              <w:right w:val="single" w:sz="6" w:space="0" w:color="auto"/>
            </w:tcBorders>
            <w:vAlign w:val="center"/>
          </w:tcPr>
          <w:p w14:paraId="6AC2B03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4111" w:type="dxa"/>
            <w:tcBorders>
              <w:top w:val="single" w:sz="6" w:space="0" w:color="auto"/>
              <w:left w:val="single" w:sz="6" w:space="0" w:color="auto"/>
              <w:bottom w:val="single" w:sz="6" w:space="0" w:color="auto"/>
              <w:right w:val="single" w:sz="6" w:space="0" w:color="auto"/>
            </w:tcBorders>
            <w:vAlign w:val="center"/>
          </w:tcPr>
          <w:p w14:paraId="49EF114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662" w:type="dxa"/>
            <w:tcBorders>
              <w:top w:val="single" w:sz="6" w:space="0" w:color="auto"/>
              <w:left w:val="single" w:sz="6" w:space="0" w:color="auto"/>
              <w:bottom w:val="single" w:sz="6" w:space="0" w:color="auto"/>
            </w:tcBorders>
            <w:vAlign w:val="center"/>
          </w:tcPr>
          <w:p w14:paraId="737604A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21396189</w:t>
            </w:r>
          </w:p>
        </w:tc>
      </w:tr>
      <w:tr w:rsidR="00E117C5" w14:paraId="1A280F3D" w14:textId="77777777" w:rsidTr="00DD361E">
        <w:trPr>
          <w:trHeight w:val="300"/>
        </w:trPr>
        <w:tc>
          <w:tcPr>
            <w:tcW w:w="426" w:type="dxa"/>
            <w:tcBorders>
              <w:top w:val="single" w:sz="6" w:space="0" w:color="auto"/>
              <w:bottom w:val="single" w:sz="6" w:space="0" w:color="auto"/>
              <w:right w:val="single" w:sz="6" w:space="0" w:color="auto"/>
            </w:tcBorders>
            <w:vAlign w:val="center"/>
          </w:tcPr>
          <w:p w14:paraId="6F99EC5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4111" w:type="dxa"/>
            <w:tcBorders>
              <w:top w:val="single" w:sz="6" w:space="0" w:color="auto"/>
              <w:left w:val="single" w:sz="6" w:space="0" w:color="auto"/>
              <w:bottom w:val="single" w:sz="6" w:space="0" w:color="auto"/>
              <w:right w:val="single" w:sz="6" w:space="0" w:color="auto"/>
            </w:tcBorders>
            <w:vAlign w:val="center"/>
          </w:tcPr>
          <w:p w14:paraId="7F0C0F8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662" w:type="dxa"/>
            <w:tcBorders>
              <w:top w:val="single" w:sz="6" w:space="0" w:color="auto"/>
              <w:left w:val="single" w:sz="6" w:space="0" w:color="auto"/>
              <w:bottom w:val="single" w:sz="6" w:space="0" w:color="auto"/>
            </w:tcBorders>
            <w:vAlign w:val="center"/>
          </w:tcPr>
          <w:p w14:paraId="0CBBC2A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11.03.1998</w:t>
            </w:r>
          </w:p>
        </w:tc>
      </w:tr>
      <w:tr w:rsidR="00E117C5" w14:paraId="048CAEDA" w14:textId="77777777" w:rsidTr="00DD361E">
        <w:trPr>
          <w:trHeight w:val="300"/>
        </w:trPr>
        <w:tc>
          <w:tcPr>
            <w:tcW w:w="426" w:type="dxa"/>
            <w:tcBorders>
              <w:top w:val="single" w:sz="6" w:space="0" w:color="auto"/>
              <w:bottom w:val="single" w:sz="6" w:space="0" w:color="auto"/>
              <w:right w:val="single" w:sz="6" w:space="0" w:color="auto"/>
            </w:tcBorders>
            <w:vAlign w:val="center"/>
          </w:tcPr>
          <w:p w14:paraId="0DDD46F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4111" w:type="dxa"/>
            <w:tcBorders>
              <w:top w:val="single" w:sz="6" w:space="0" w:color="auto"/>
              <w:left w:val="single" w:sz="6" w:space="0" w:color="auto"/>
              <w:bottom w:val="single" w:sz="6" w:space="0" w:color="auto"/>
              <w:right w:val="single" w:sz="6" w:space="0" w:color="auto"/>
            </w:tcBorders>
            <w:vAlign w:val="center"/>
          </w:tcPr>
          <w:p w14:paraId="7CF8473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662" w:type="dxa"/>
            <w:tcBorders>
              <w:top w:val="single" w:sz="6" w:space="0" w:color="auto"/>
              <w:left w:val="single" w:sz="6" w:space="0" w:color="auto"/>
              <w:bottom w:val="single" w:sz="6" w:space="0" w:color="auto"/>
            </w:tcBorders>
            <w:vAlign w:val="center"/>
          </w:tcPr>
          <w:p w14:paraId="5BD1393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16100, Україна, Чернігівська обл., Корюкiвський р-н, смт Сосниця, вул. Чернiгiвська, буд. 88</w:t>
            </w:r>
          </w:p>
        </w:tc>
      </w:tr>
      <w:tr w:rsidR="00E117C5" w14:paraId="559F808B" w14:textId="77777777" w:rsidTr="00DD361E">
        <w:trPr>
          <w:trHeight w:val="300"/>
        </w:trPr>
        <w:tc>
          <w:tcPr>
            <w:tcW w:w="426" w:type="dxa"/>
            <w:tcBorders>
              <w:top w:val="single" w:sz="6" w:space="0" w:color="auto"/>
              <w:bottom w:val="single" w:sz="6" w:space="0" w:color="auto"/>
              <w:right w:val="single" w:sz="6" w:space="0" w:color="auto"/>
            </w:tcBorders>
            <w:vAlign w:val="center"/>
          </w:tcPr>
          <w:p w14:paraId="241C99B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4111" w:type="dxa"/>
            <w:tcBorders>
              <w:top w:val="single" w:sz="6" w:space="0" w:color="auto"/>
              <w:left w:val="single" w:sz="6" w:space="0" w:color="auto"/>
              <w:bottom w:val="single" w:sz="6" w:space="0" w:color="auto"/>
              <w:right w:val="single" w:sz="6" w:space="0" w:color="auto"/>
            </w:tcBorders>
            <w:vAlign w:val="center"/>
          </w:tcPr>
          <w:p w14:paraId="7840F37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662" w:type="dxa"/>
            <w:tcBorders>
              <w:top w:val="single" w:sz="6" w:space="0" w:color="auto"/>
              <w:left w:val="single" w:sz="6" w:space="0" w:color="auto"/>
              <w:bottom w:val="single" w:sz="6" w:space="0" w:color="auto"/>
            </w:tcBorders>
            <w:vAlign w:val="center"/>
          </w:tcPr>
          <w:p w14:paraId="6EC9FA98"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E117C5" w14:paraId="2C35404B" w14:textId="77777777" w:rsidTr="00DD361E">
        <w:trPr>
          <w:trHeight w:val="300"/>
        </w:trPr>
        <w:tc>
          <w:tcPr>
            <w:tcW w:w="426" w:type="dxa"/>
            <w:tcBorders>
              <w:top w:val="single" w:sz="6" w:space="0" w:color="auto"/>
              <w:bottom w:val="single" w:sz="6" w:space="0" w:color="auto"/>
              <w:right w:val="single" w:sz="6" w:space="0" w:color="auto"/>
            </w:tcBorders>
            <w:vAlign w:val="center"/>
          </w:tcPr>
          <w:p w14:paraId="631340E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4111" w:type="dxa"/>
            <w:tcBorders>
              <w:top w:val="single" w:sz="6" w:space="0" w:color="auto"/>
              <w:left w:val="single" w:sz="6" w:space="0" w:color="auto"/>
              <w:bottom w:val="single" w:sz="6" w:space="0" w:color="auto"/>
              <w:right w:val="single" w:sz="6" w:space="0" w:color="auto"/>
            </w:tcBorders>
            <w:vAlign w:val="center"/>
          </w:tcPr>
          <w:p w14:paraId="74AE4AD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662" w:type="dxa"/>
            <w:tcBorders>
              <w:top w:val="single" w:sz="6" w:space="0" w:color="auto"/>
              <w:left w:val="single" w:sz="6" w:space="0" w:color="auto"/>
              <w:bottom w:val="single" w:sz="6" w:space="0" w:color="auto"/>
            </w:tcBorders>
            <w:vAlign w:val="center"/>
          </w:tcPr>
          <w:p w14:paraId="5D7A014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2C9005A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E117C5" w14:paraId="0E33DABA" w14:textId="77777777" w:rsidTr="00DD361E">
        <w:trPr>
          <w:trHeight w:val="300"/>
        </w:trPr>
        <w:tc>
          <w:tcPr>
            <w:tcW w:w="426" w:type="dxa"/>
            <w:tcBorders>
              <w:top w:val="single" w:sz="6" w:space="0" w:color="auto"/>
              <w:bottom w:val="single" w:sz="6" w:space="0" w:color="auto"/>
              <w:right w:val="single" w:sz="6" w:space="0" w:color="auto"/>
            </w:tcBorders>
            <w:vAlign w:val="center"/>
          </w:tcPr>
          <w:p w14:paraId="11F03D5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4111" w:type="dxa"/>
            <w:tcBorders>
              <w:top w:val="single" w:sz="6" w:space="0" w:color="auto"/>
              <w:left w:val="single" w:sz="6" w:space="0" w:color="auto"/>
              <w:bottom w:val="single" w:sz="6" w:space="0" w:color="auto"/>
              <w:right w:val="single" w:sz="6" w:space="0" w:color="auto"/>
            </w:tcBorders>
            <w:vAlign w:val="center"/>
          </w:tcPr>
          <w:p w14:paraId="486CE52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662" w:type="dxa"/>
            <w:tcBorders>
              <w:top w:val="single" w:sz="6" w:space="0" w:color="auto"/>
              <w:left w:val="single" w:sz="6" w:space="0" w:color="auto"/>
              <w:bottom w:val="single" w:sz="6" w:space="0" w:color="auto"/>
            </w:tcBorders>
            <w:vAlign w:val="center"/>
          </w:tcPr>
          <w:p w14:paraId="149FE0C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547E594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E117C5" w14:paraId="766E3DC2" w14:textId="77777777" w:rsidTr="00DD361E">
        <w:trPr>
          <w:trHeight w:val="300"/>
        </w:trPr>
        <w:tc>
          <w:tcPr>
            <w:tcW w:w="426" w:type="dxa"/>
            <w:tcBorders>
              <w:top w:val="single" w:sz="6" w:space="0" w:color="auto"/>
              <w:bottom w:val="single" w:sz="6" w:space="0" w:color="auto"/>
              <w:right w:val="single" w:sz="6" w:space="0" w:color="auto"/>
            </w:tcBorders>
            <w:vAlign w:val="center"/>
          </w:tcPr>
          <w:p w14:paraId="765AD48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4111" w:type="dxa"/>
            <w:tcBorders>
              <w:top w:val="single" w:sz="6" w:space="0" w:color="auto"/>
              <w:left w:val="single" w:sz="6" w:space="0" w:color="auto"/>
              <w:bottom w:val="single" w:sz="6" w:space="0" w:color="auto"/>
              <w:right w:val="single" w:sz="6" w:space="0" w:color="auto"/>
            </w:tcBorders>
            <w:vAlign w:val="center"/>
          </w:tcPr>
          <w:p w14:paraId="1599344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662" w:type="dxa"/>
            <w:tcBorders>
              <w:top w:val="single" w:sz="6" w:space="0" w:color="auto"/>
              <w:left w:val="single" w:sz="6" w:space="0" w:color="auto"/>
              <w:bottom w:val="single" w:sz="6" w:space="0" w:color="auto"/>
            </w:tcBorders>
            <w:vAlign w:val="center"/>
          </w:tcPr>
          <w:p w14:paraId="3176BEB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33802EA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578B90C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14:paraId="203D9AF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E117C5" w14:paraId="6EED3EB2" w14:textId="77777777" w:rsidTr="00DD361E">
        <w:trPr>
          <w:trHeight w:val="300"/>
        </w:trPr>
        <w:tc>
          <w:tcPr>
            <w:tcW w:w="426" w:type="dxa"/>
            <w:tcBorders>
              <w:top w:val="single" w:sz="6" w:space="0" w:color="auto"/>
              <w:bottom w:val="single" w:sz="6" w:space="0" w:color="auto"/>
              <w:right w:val="single" w:sz="6" w:space="0" w:color="auto"/>
            </w:tcBorders>
            <w:vAlign w:val="center"/>
          </w:tcPr>
          <w:p w14:paraId="7E44216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4111" w:type="dxa"/>
            <w:tcBorders>
              <w:top w:val="single" w:sz="6" w:space="0" w:color="auto"/>
              <w:left w:val="single" w:sz="6" w:space="0" w:color="auto"/>
              <w:bottom w:val="single" w:sz="6" w:space="0" w:color="auto"/>
              <w:right w:val="single" w:sz="6" w:space="0" w:color="auto"/>
            </w:tcBorders>
            <w:vAlign w:val="center"/>
          </w:tcPr>
          <w:p w14:paraId="16C1614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662" w:type="dxa"/>
            <w:tcBorders>
              <w:top w:val="single" w:sz="6" w:space="0" w:color="auto"/>
              <w:left w:val="single" w:sz="6" w:space="0" w:color="auto"/>
              <w:bottom w:val="single" w:sz="6" w:space="0" w:color="auto"/>
            </w:tcBorders>
            <w:vAlign w:val="center"/>
          </w:tcPr>
          <w:p w14:paraId="13BDAEF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sosn.atp@i.ua</w:t>
            </w:r>
          </w:p>
        </w:tc>
      </w:tr>
      <w:tr w:rsidR="00E117C5" w14:paraId="45225978" w14:textId="77777777" w:rsidTr="00DD361E">
        <w:trPr>
          <w:trHeight w:val="300"/>
        </w:trPr>
        <w:tc>
          <w:tcPr>
            <w:tcW w:w="426" w:type="dxa"/>
            <w:tcBorders>
              <w:top w:val="single" w:sz="6" w:space="0" w:color="auto"/>
              <w:bottom w:val="single" w:sz="6" w:space="0" w:color="auto"/>
              <w:right w:val="single" w:sz="6" w:space="0" w:color="auto"/>
            </w:tcBorders>
            <w:vAlign w:val="center"/>
          </w:tcPr>
          <w:p w14:paraId="1E8B292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4111" w:type="dxa"/>
            <w:tcBorders>
              <w:top w:val="single" w:sz="6" w:space="0" w:color="auto"/>
              <w:left w:val="single" w:sz="6" w:space="0" w:color="auto"/>
              <w:bottom w:val="single" w:sz="6" w:space="0" w:color="auto"/>
              <w:right w:val="single" w:sz="6" w:space="0" w:color="auto"/>
            </w:tcBorders>
            <w:vAlign w:val="center"/>
          </w:tcPr>
          <w:p w14:paraId="5BB5913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662" w:type="dxa"/>
            <w:tcBorders>
              <w:top w:val="single" w:sz="6" w:space="0" w:color="auto"/>
              <w:left w:val="single" w:sz="6" w:space="0" w:color="auto"/>
              <w:bottom w:val="single" w:sz="6" w:space="0" w:color="auto"/>
            </w:tcBorders>
            <w:vAlign w:val="center"/>
          </w:tcPr>
          <w:p w14:paraId="5F907D4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https://atp17452.pat.ua</w:t>
            </w:r>
          </w:p>
        </w:tc>
      </w:tr>
      <w:tr w:rsidR="00E117C5" w14:paraId="2A2CCBC5" w14:textId="77777777" w:rsidTr="00DD361E">
        <w:trPr>
          <w:trHeight w:val="300"/>
        </w:trPr>
        <w:tc>
          <w:tcPr>
            <w:tcW w:w="426" w:type="dxa"/>
            <w:tcBorders>
              <w:top w:val="single" w:sz="6" w:space="0" w:color="auto"/>
              <w:bottom w:val="single" w:sz="6" w:space="0" w:color="auto"/>
              <w:right w:val="single" w:sz="6" w:space="0" w:color="auto"/>
            </w:tcBorders>
            <w:vAlign w:val="center"/>
          </w:tcPr>
          <w:p w14:paraId="51CF1A2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4111" w:type="dxa"/>
            <w:tcBorders>
              <w:top w:val="single" w:sz="6" w:space="0" w:color="auto"/>
              <w:left w:val="single" w:sz="6" w:space="0" w:color="auto"/>
              <w:bottom w:val="single" w:sz="6" w:space="0" w:color="auto"/>
              <w:right w:val="single" w:sz="6" w:space="0" w:color="auto"/>
            </w:tcBorders>
            <w:vAlign w:val="center"/>
          </w:tcPr>
          <w:p w14:paraId="112BF21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662" w:type="dxa"/>
            <w:tcBorders>
              <w:top w:val="single" w:sz="6" w:space="0" w:color="auto"/>
              <w:left w:val="single" w:sz="6" w:space="0" w:color="auto"/>
              <w:bottom w:val="single" w:sz="6" w:space="0" w:color="auto"/>
            </w:tcBorders>
            <w:vAlign w:val="center"/>
          </w:tcPr>
          <w:p w14:paraId="5DF20EC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(04655) 2-14-36</w:t>
            </w:r>
          </w:p>
        </w:tc>
      </w:tr>
      <w:tr w:rsidR="00E117C5" w14:paraId="5C3D5532" w14:textId="77777777" w:rsidTr="00DD361E">
        <w:trPr>
          <w:trHeight w:val="300"/>
        </w:trPr>
        <w:tc>
          <w:tcPr>
            <w:tcW w:w="426" w:type="dxa"/>
            <w:tcBorders>
              <w:top w:val="single" w:sz="6" w:space="0" w:color="auto"/>
              <w:bottom w:val="single" w:sz="6" w:space="0" w:color="auto"/>
              <w:right w:val="single" w:sz="6" w:space="0" w:color="auto"/>
            </w:tcBorders>
            <w:vAlign w:val="center"/>
          </w:tcPr>
          <w:p w14:paraId="13920D4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4111" w:type="dxa"/>
            <w:tcBorders>
              <w:top w:val="single" w:sz="6" w:space="0" w:color="auto"/>
              <w:left w:val="single" w:sz="6" w:space="0" w:color="auto"/>
              <w:bottom w:val="single" w:sz="6" w:space="0" w:color="auto"/>
              <w:right w:val="single" w:sz="6" w:space="0" w:color="auto"/>
            </w:tcBorders>
            <w:vAlign w:val="center"/>
          </w:tcPr>
          <w:p w14:paraId="65130B1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662" w:type="dxa"/>
            <w:tcBorders>
              <w:top w:val="single" w:sz="6" w:space="0" w:color="auto"/>
              <w:left w:val="single" w:sz="6" w:space="0" w:color="auto"/>
              <w:bottom w:val="single" w:sz="6" w:space="0" w:color="auto"/>
            </w:tcBorders>
            <w:vAlign w:val="center"/>
          </w:tcPr>
          <w:p w14:paraId="269C7B9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62370</w:t>
            </w:r>
          </w:p>
        </w:tc>
      </w:tr>
      <w:tr w:rsidR="00E117C5" w14:paraId="4349148C" w14:textId="77777777" w:rsidTr="00DD361E">
        <w:trPr>
          <w:trHeight w:val="300"/>
        </w:trPr>
        <w:tc>
          <w:tcPr>
            <w:tcW w:w="426" w:type="dxa"/>
            <w:tcBorders>
              <w:top w:val="single" w:sz="6" w:space="0" w:color="auto"/>
              <w:bottom w:val="single" w:sz="6" w:space="0" w:color="auto"/>
              <w:right w:val="single" w:sz="6" w:space="0" w:color="auto"/>
            </w:tcBorders>
            <w:vAlign w:val="center"/>
          </w:tcPr>
          <w:p w14:paraId="37FA521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4111" w:type="dxa"/>
            <w:tcBorders>
              <w:top w:val="single" w:sz="6" w:space="0" w:color="auto"/>
              <w:left w:val="single" w:sz="6" w:space="0" w:color="auto"/>
              <w:bottom w:val="single" w:sz="6" w:space="0" w:color="auto"/>
              <w:right w:val="single" w:sz="6" w:space="0" w:color="auto"/>
            </w:tcBorders>
            <w:vAlign w:val="center"/>
          </w:tcPr>
          <w:p w14:paraId="192CA1B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662" w:type="dxa"/>
            <w:tcBorders>
              <w:top w:val="single" w:sz="6" w:space="0" w:color="auto"/>
              <w:left w:val="single" w:sz="6" w:space="0" w:color="auto"/>
              <w:bottom w:val="single" w:sz="6" w:space="0" w:color="auto"/>
            </w:tcBorders>
            <w:vAlign w:val="center"/>
          </w:tcPr>
          <w:p w14:paraId="60449D0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E117C5" w14:paraId="0C1172BB" w14:textId="77777777" w:rsidTr="00DD361E">
        <w:trPr>
          <w:trHeight w:val="300"/>
        </w:trPr>
        <w:tc>
          <w:tcPr>
            <w:tcW w:w="426" w:type="dxa"/>
            <w:tcBorders>
              <w:top w:val="single" w:sz="6" w:space="0" w:color="auto"/>
              <w:bottom w:val="single" w:sz="6" w:space="0" w:color="auto"/>
              <w:right w:val="single" w:sz="6" w:space="0" w:color="auto"/>
            </w:tcBorders>
            <w:vAlign w:val="center"/>
          </w:tcPr>
          <w:p w14:paraId="65A6142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4111" w:type="dxa"/>
            <w:tcBorders>
              <w:top w:val="single" w:sz="6" w:space="0" w:color="auto"/>
              <w:left w:val="single" w:sz="6" w:space="0" w:color="auto"/>
              <w:bottom w:val="single" w:sz="6" w:space="0" w:color="auto"/>
              <w:right w:val="single" w:sz="6" w:space="0" w:color="auto"/>
            </w:tcBorders>
            <w:vAlign w:val="center"/>
          </w:tcPr>
          <w:p w14:paraId="2F5F049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sidRPr="003E1F81">
              <w:rPr>
                <w:rFonts w:ascii="Times New Roman CYR" w:hAnsi="Times New Roman CYR" w:cs="Times New Roman CYR"/>
                <w:kern w:val="0"/>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662" w:type="dxa"/>
            <w:tcBorders>
              <w:top w:val="single" w:sz="6" w:space="0" w:color="auto"/>
              <w:left w:val="single" w:sz="6" w:space="0" w:color="auto"/>
              <w:bottom w:val="single" w:sz="6" w:space="0" w:color="auto"/>
            </w:tcBorders>
            <w:vAlign w:val="center"/>
          </w:tcPr>
          <w:p w14:paraId="6B3FDD1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E117C5" w14:paraId="173F8D10" w14:textId="77777777" w:rsidTr="00DD361E">
        <w:trPr>
          <w:trHeight w:val="300"/>
        </w:trPr>
        <w:tc>
          <w:tcPr>
            <w:tcW w:w="426" w:type="dxa"/>
            <w:tcBorders>
              <w:top w:val="single" w:sz="6" w:space="0" w:color="auto"/>
              <w:bottom w:val="single" w:sz="6" w:space="0" w:color="auto"/>
              <w:right w:val="single" w:sz="6" w:space="0" w:color="auto"/>
            </w:tcBorders>
            <w:vAlign w:val="center"/>
          </w:tcPr>
          <w:p w14:paraId="146B2C6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4111" w:type="dxa"/>
            <w:tcBorders>
              <w:top w:val="single" w:sz="6" w:space="0" w:color="auto"/>
              <w:left w:val="single" w:sz="6" w:space="0" w:color="auto"/>
              <w:bottom w:val="single" w:sz="6" w:space="0" w:color="auto"/>
              <w:right w:val="single" w:sz="6" w:space="0" w:color="auto"/>
            </w:tcBorders>
            <w:vAlign w:val="center"/>
          </w:tcPr>
          <w:p w14:paraId="6E93354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662" w:type="dxa"/>
            <w:tcBorders>
              <w:top w:val="single" w:sz="6" w:space="0" w:color="auto"/>
              <w:left w:val="single" w:sz="6" w:space="0" w:color="auto"/>
              <w:bottom w:val="single" w:sz="6" w:space="0" w:color="auto"/>
            </w:tcBorders>
            <w:vAlign w:val="center"/>
          </w:tcPr>
          <w:p w14:paraId="2070823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E117C5" w14:paraId="52244208" w14:textId="77777777" w:rsidTr="00DD361E">
        <w:trPr>
          <w:trHeight w:val="300"/>
        </w:trPr>
        <w:tc>
          <w:tcPr>
            <w:tcW w:w="426" w:type="dxa"/>
            <w:tcBorders>
              <w:top w:val="single" w:sz="6" w:space="0" w:color="auto"/>
              <w:bottom w:val="single" w:sz="6" w:space="0" w:color="auto"/>
              <w:right w:val="single" w:sz="6" w:space="0" w:color="auto"/>
            </w:tcBorders>
            <w:vAlign w:val="center"/>
          </w:tcPr>
          <w:p w14:paraId="7C134A9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4111" w:type="dxa"/>
            <w:tcBorders>
              <w:top w:val="single" w:sz="6" w:space="0" w:color="auto"/>
              <w:left w:val="single" w:sz="6" w:space="0" w:color="auto"/>
              <w:bottom w:val="single" w:sz="6" w:space="0" w:color="auto"/>
              <w:right w:val="single" w:sz="6" w:space="0" w:color="auto"/>
            </w:tcBorders>
            <w:vAlign w:val="center"/>
          </w:tcPr>
          <w:p w14:paraId="0B209FE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662" w:type="dxa"/>
            <w:tcBorders>
              <w:top w:val="single" w:sz="6" w:space="0" w:color="auto"/>
              <w:left w:val="single" w:sz="6" w:space="0" w:color="auto"/>
              <w:bottom w:val="single" w:sz="6" w:space="0" w:color="auto"/>
            </w:tcBorders>
            <w:vAlign w:val="center"/>
          </w:tcPr>
          <w:p w14:paraId="7DA2304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102</w:t>
            </w:r>
          </w:p>
        </w:tc>
      </w:tr>
      <w:tr w:rsidR="00E117C5" w14:paraId="65846093" w14:textId="77777777" w:rsidTr="00DD361E">
        <w:trPr>
          <w:trHeight w:val="300"/>
        </w:trPr>
        <w:tc>
          <w:tcPr>
            <w:tcW w:w="426" w:type="dxa"/>
            <w:tcBorders>
              <w:top w:val="single" w:sz="6" w:space="0" w:color="auto"/>
              <w:bottom w:val="single" w:sz="6" w:space="0" w:color="auto"/>
              <w:right w:val="single" w:sz="6" w:space="0" w:color="auto"/>
            </w:tcBorders>
            <w:vAlign w:val="center"/>
          </w:tcPr>
          <w:p w14:paraId="5406062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4111" w:type="dxa"/>
            <w:tcBorders>
              <w:top w:val="single" w:sz="6" w:space="0" w:color="auto"/>
              <w:left w:val="single" w:sz="6" w:space="0" w:color="auto"/>
              <w:bottom w:val="single" w:sz="6" w:space="0" w:color="auto"/>
              <w:right w:val="single" w:sz="6" w:space="0" w:color="auto"/>
            </w:tcBorders>
            <w:vAlign w:val="center"/>
          </w:tcPr>
          <w:p w14:paraId="0626A01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662" w:type="dxa"/>
            <w:tcBorders>
              <w:top w:val="single" w:sz="6" w:space="0" w:color="auto"/>
              <w:left w:val="single" w:sz="6" w:space="0" w:color="auto"/>
              <w:bottom w:val="single" w:sz="6" w:space="0" w:color="auto"/>
            </w:tcBorders>
            <w:vAlign w:val="center"/>
          </w:tcPr>
          <w:p w14:paraId="12D88CB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49.31 - Пасажирський наземний транспорт мiського та примiського сполучення (основний)</w:t>
            </w:r>
          </w:p>
          <w:p w14:paraId="189B13B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49.41 - Вантажний автомобiльний транспорт</w:t>
            </w:r>
          </w:p>
          <w:p w14:paraId="104FEEA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49.39 - Iнший пасажирський наземний транспорт, н. в. i. у.</w:t>
            </w:r>
          </w:p>
        </w:tc>
      </w:tr>
      <w:tr w:rsidR="00E117C5" w14:paraId="1A4F7F6C" w14:textId="77777777" w:rsidTr="00DD361E">
        <w:trPr>
          <w:trHeight w:val="300"/>
        </w:trPr>
        <w:tc>
          <w:tcPr>
            <w:tcW w:w="426" w:type="dxa"/>
            <w:tcBorders>
              <w:top w:val="single" w:sz="6" w:space="0" w:color="auto"/>
              <w:bottom w:val="single" w:sz="6" w:space="0" w:color="auto"/>
              <w:right w:val="single" w:sz="6" w:space="0" w:color="auto"/>
            </w:tcBorders>
            <w:vAlign w:val="center"/>
          </w:tcPr>
          <w:p w14:paraId="2279DFA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4111" w:type="dxa"/>
            <w:tcBorders>
              <w:top w:val="single" w:sz="6" w:space="0" w:color="auto"/>
              <w:left w:val="single" w:sz="6" w:space="0" w:color="auto"/>
              <w:bottom w:val="single" w:sz="6" w:space="0" w:color="auto"/>
              <w:right w:val="single" w:sz="6" w:space="0" w:color="auto"/>
            </w:tcBorders>
            <w:vAlign w:val="center"/>
          </w:tcPr>
          <w:p w14:paraId="388644B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662" w:type="dxa"/>
            <w:tcBorders>
              <w:top w:val="single" w:sz="6" w:space="0" w:color="auto"/>
              <w:left w:val="single" w:sz="6" w:space="0" w:color="auto"/>
              <w:bottom w:val="single" w:sz="6" w:space="0" w:color="auto"/>
            </w:tcBorders>
            <w:vAlign w:val="center"/>
          </w:tcPr>
          <w:p w14:paraId="1205FC2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0AA7A42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5C50942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76D80602"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586B684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117C5" w14:paraId="47709287" w14:textId="77777777">
        <w:trPr>
          <w:trHeight w:val="300"/>
        </w:trPr>
        <w:tc>
          <w:tcPr>
            <w:tcW w:w="500" w:type="dxa"/>
            <w:tcBorders>
              <w:top w:val="single" w:sz="6" w:space="0" w:color="auto"/>
              <w:bottom w:val="single" w:sz="6" w:space="0" w:color="auto"/>
              <w:right w:val="single" w:sz="6" w:space="0" w:color="auto"/>
            </w:tcBorders>
            <w:vAlign w:val="center"/>
          </w:tcPr>
          <w:p w14:paraId="2B8C0E7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371488B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9CD638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"ПОЛIКОМБАНК"</w:t>
            </w:r>
          </w:p>
        </w:tc>
      </w:tr>
      <w:tr w:rsidR="00E117C5" w14:paraId="2BDDBA4B" w14:textId="77777777">
        <w:trPr>
          <w:trHeight w:val="300"/>
        </w:trPr>
        <w:tc>
          <w:tcPr>
            <w:tcW w:w="500" w:type="dxa"/>
            <w:tcBorders>
              <w:top w:val="single" w:sz="6" w:space="0" w:color="auto"/>
              <w:bottom w:val="single" w:sz="6" w:space="0" w:color="auto"/>
              <w:right w:val="single" w:sz="6" w:space="0" w:color="auto"/>
            </w:tcBorders>
            <w:vAlign w:val="center"/>
          </w:tcPr>
          <w:p w14:paraId="44B2266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17708D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E9B036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19356610</w:t>
            </w:r>
          </w:p>
        </w:tc>
      </w:tr>
      <w:tr w:rsidR="00E117C5" w14:paraId="61D2CF39" w14:textId="77777777">
        <w:trPr>
          <w:trHeight w:val="300"/>
        </w:trPr>
        <w:tc>
          <w:tcPr>
            <w:tcW w:w="500" w:type="dxa"/>
            <w:tcBorders>
              <w:top w:val="single" w:sz="6" w:space="0" w:color="auto"/>
              <w:bottom w:val="single" w:sz="6" w:space="0" w:color="auto"/>
              <w:right w:val="single" w:sz="6" w:space="0" w:color="auto"/>
            </w:tcBorders>
            <w:vAlign w:val="center"/>
          </w:tcPr>
          <w:p w14:paraId="74409F91"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E36731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39EA051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 083531000000000026005034825</w:t>
            </w:r>
          </w:p>
        </w:tc>
      </w:tr>
      <w:tr w:rsidR="00E117C5" w14:paraId="7AAF071F" w14:textId="77777777">
        <w:trPr>
          <w:trHeight w:val="300"/>
        </w:trPr>
        <w:tc>
          <w:tcPr>
            <w:tcW w:w="500" w:type="dxa"/>
            <w:tcBorders>
              <w:top w:val="single" w:sz="6" w:space="0" w:color="auto"/>
              <w:bottom w:val="single" w:sz="6" w:space="0" w:color="auto"/>
              <w:right w:val="single" w:sz="6" w:space="0" w:color="auto"/>
            </w:tcBorders>
            <w:vAlign w:val="center"/>
          </w:tcPr>
          <w:p w14:paraId="6F64A58E"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3302F5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A953F6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27B12EE4"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5360B9C4" w14:textId="77777777" w:rsidR="00E117C5" w:rsidRDefault="0054730D" w:rsidP="00DD361E">
      <w:pPr>
        <w:pStyle w:val="1"/>
      </w:pPr>
      <w:bookmarkStart w:id="2" w:name="_Toc212373996"/>
      <w:r>
        <w:t>2. Органи управління та посадові особи. Організаційна структура</w:t>
      </w:r>
      <w:bookmarkEnd w:id="2"/>
    </w:p>
    <w:p w14:paraId="40C38558"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E117C5" w14:paraId="61CE3117" w14:textId="77777777">
        <w:trPr>
          <w:trHeight w:val="200"/>
        </w:trPr>
        <w:tc>
          <w:tcPr>
            <w:tcW w:w="550" w:type="dxa"/>
            <w:tcBorders>
              <w:top w:val="single" w:sz="6" w:space="0" w:color="auto"/>
              <w:bottom w:val="single" w:sz="6" w:space="0" w:color="auto"/>
              <w:right w:val="single" w:sz="6" w:space="0" w:color="auto"/>
            </w:tcBorders>
            <w:vAlign w:val="center"/>
          </w:tcPr>
          <w:p w14:paraId="27DF657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4043B68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00BD68E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D6D366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E117C5" w14:paraId="448E4553" w14:textId="77777777">
        <w:trPr>
          <w:trHeight w:val="200"/>
        </w:trPr>
        <w:tc>
          <w:tcPr>
            <w:tcW w:w="550" w:type="dxa"/>
            <w:tcBorders>
              <w:top w:val="single" w:sz="6" w:space="0" w:color="auto"/>
              <w:bottom w:val="single" w:sz="6" w:space="0" w:color="auto"/>
              <w:right w:val="single" w:sz="6" w:space="0" w:color="auto"/>
            </w:tcBorders>
            <w:vAlign w:val="center"/>
          </w:tcPr>
          <w:p w14:paraId="3E3E32F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7336385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021C898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1BD48F6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E117C5" w14:paraId="2B5E1C12" w14:textId="77777777">
        <w:trPr>
          <w:trHeight w:val="200"/>
        </w:trPr>
        <w:tc>
          <w:tcPr>
            <w:tcW w:w="550" w:type="dxa"/>
            <w:tcBorders>
              <w:top w:val="single" w:sz="6" w:space="0" w:color="auto"/>
              <w:bottom w:val="single" w:sz="6" w:space="0" w:color="auto"/>
              <w:right w:val="single" w:sz="6" w:space="0" w:color="auto"/>
            </w:tcBorders>
          </w:tcPr>
          <w:p w14:paraId="2106690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0DF71B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5BF0DDD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24 акцiонери </w:t>
            </w:r>
          </w:p>
        </w:tc>
        <w:tc>
          <w:tcPr>
            <w:tcW w:w="4000" w:type="dxa"/>
            <w:tcBorders>
              <w:top w:val="single" w:sz="6" w:space="0" w:color="auto"/>
              <w:left w:val="single" w:sz="6" w:space="0" w:color="auto"/>
              <w:bottom w:val="single" w:sz="6" w:space="0" w:color="auto"/>
            </w:tcBorders>
          </w:tcPr>
          <w:p w14:paraId="427C087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Фiзичнi та юридичнi особи згiдно реєстру, наданого ПАТ "НДУ"</w:t>
            </w:r>
          </w:p>
        </w:tc>
      </w:tr>
      <w:tr w:rsidR="00E117C5" w14:paraId="26EC1A65" w14:textId="77777777">
        <w:trPr>
          <w:trHeight w:val="200"/>
        </w:trPr>
        <w:tc>
          <w:tcPr>
            <w:tcW w:w="550" w:type="dxa"/>
            <w:tcBorders>
              <w:top w:val="single" w:sz="6" w:space="0" w:color="auto"/>
              <w:bottom w:val="single" w:sz="6" w:space="0" w:color="auto"/>
              <w:right w:val="single" w:sz="6" w:space="0" w:color="auto"/>
            </w:tcBorders>
          </w:tcPr>
          <w:p w14:paraId="546799A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257EA7F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06FD56D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особи</w:t>
            </w:r>
          </w:p>
        </w:tc>
        <w:tc>
          <w:tcPr>
            <w:tcW w:w="4000" w:type="dxa"/>
            <w:tcBorders>
              <w:top w:val="single" w:sz="6" w:space="0" w:color="auto"/>
              <w:left w:val="single" w:sz="6" w:space="0" w:color="auto"/>
              <w:bottom w:val="single" w:sz="6" w:space="0" w:color="auto"/>
            </w:tcBorders>
          </w:tcPr>
          <w:p w14:paraId="3FFA2A5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наглядової ради -Кравченко Микола Володимирович</w:t>
            </w:r>
          </w:p>
          <w:p w14:paraId="7B37EF9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Член наглядової ради - Дворецький Сергiй Петрович</w:t>
            </w:r>
          </w:p>
          <w:p w14:paraId="2BEFBB2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0838E04B" w14:textId="77777777">
        <w:trPr>
          <w:trHeight w:val="200"/>
        </w:trPr>
        <w:tc>
          <w:tcPr>
            <w:tcW w:w="550" w:type="dxa"/>
            <w:tcBorders>
              <w:top w:val="single" w:sz="6" w:space="0" w:color="auto"/>
              <w:bottom w:val="single" w:sz="6" w:space="0" w:color="auto"/>
              <w:right w:val="single" w:sz="6" w:space="0" w:color="auto"/>
            </w:tcBorders>
          </w:tcPr>
          <w:p w14:paraId="4ABD49E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5AC8885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5A22791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w:t>
            </w:r>
          </w:p>
        </w:tc>
        <w:tc>
          <w:tcPr>
            <w:tcW w:w="4000" w:type="dxa"/>
            <w:tcBorders>
              <w:top w:val="single" w:sz="6" w:space="0" w:color="auto"/>
              <w:left w:val="single" w:sz="6" w:space="0" w:color="auto"/>
              <w:bottom w:val="single" w:sz="6" w:space="0" w:color="auto"/>
            </w:tcBorders>
          </w:tcPr>
          <w:p w14:paraId="778D711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 Кравченко Володимир Семенович</w:t>
            </w:r>
          </w:p>
        </w:tc>
      </w:tr>
    </w:tbl>
    <w:p w14:paraId="09015BD1"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142C07BE"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sectPr w:rsidR="00E117C5">
          <w:pgSz w:w="12240" w:h="15840"/>
          <w:pgMar w:top="570" w:right="720" w:bottom="570" w:left="720" w:header="708" w:footer="708" w:gutter="0"/>
          <w:cols w:space="720"/>
          <w:noEndnote/>
        </w:sectPr>
      </w:pPr>
    </w:p>
    <w:p w14:paraId="7831BAF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26DDB53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117C5" w14:paraId="0E448434" w14:textId="77777777">
        <w:trPr>
          <w:trHeight w:val="200"/>
        </w:trPr>
        <w:tc>
          <w:tcPr>
            <w:tcW w:w="550" w:type="dxa"/>
            <w:tcBorders>
              <w:top w:val="single" w:sz="6" w:space="0" w:color="auto"/>
              <w:bottom w:val="single" w:sz="6" w:space="0" w:color="auto"/>
              <w:right w:val="single" w:sz="6" w:space="0" w:color="auto"/>
            </w:tcBorders>
            <w:vAlign w:val="center"/>
          </w:tcPr>
          <w:p w14:paraId="227E275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CB83A6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2A6512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184DC3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1007AD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A75CD5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45476A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757AC0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9700C9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AA0F57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4BF4ED6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E117C5" w14:paraId="0354410D" w14:textId="77777777">
        <w:trPr>
          <w:trHeight w:val="200"/>
        </w:trPr>
        <w:tc>
          <w:tcPr>
            <w:tcW w:w="550" w:type="dxa"/>
            <w:tcBorders>
              <w:top w:val="single" w:sz="6" w:space="0" w:color="auto"/>
              <w:bottom w:val="single" w:sz="6" w:space="0" w:color="auto"/>
              <w:right w:val="single" w:sz="6" w:space="0" w:color="auto"/>
            </w:tcBorders>
            <w:vAlign w:val="center"/>
          </w:tcPr>
          <w:p w14:paraId="7590751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1E7CD2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4B6A2E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D93EE7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F309CA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6F6A6C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F6A1B8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4AE089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538B814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9EC9D6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75601D6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E117C5" w14:paraId="53B08A22" w14:textId="77777777">
        <w:trPr>
          <w:trHeight w:val="200"/>
        </w:trPr>
        <w:tc>
          <w:tcPr>
            <w:tcW w:w="550" w:type="dxa"/>
            <w:tcBorders>
              <w:top w:val="single" w:sz="6" w:space="0" w:color="auto"/>
              <w:bottom w:val="single" w:sz="6" w:space="0" w:color="auto"/>
              <w:right w:val="single" w:sz="6" w:space="0" w:color="auto"/>
            </w:tcBorders>
            <w:vAlign w:val="center"/>
          </w:tcPr>
          <w:p w14:paraId="52503A5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ADB9C7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060E3ED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Кравченко Микола Володимирович (представник акцiонера)</w:t>
            </w:r>
          </w:p>
        </w:tc>
        <w:tc>
          <w:tcPr>
            <w:tcW w:w="1100" w:type="dxa"/>
            <w:tcBorders>
              <w:top w:val="single" w:sz="6" w:space="0" w:color="auto"/>
              <w:left w:val="single" w:sz="6" w:space="0" w:color="auto"/>
              <w:bottom w:val="single" w:sz="6" w:space="0" w:color="auto"/>
              <w:right w:val="single" w:sz="6" w:space="0" w:color="auto"/>
            </w:tcBorders>
            <w:vAlign w:val="center"/>
          </w:tcPr>
          <w:p w14:paraId="6B8CE41D"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71826F9"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49BCA7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1988</w:t>
            </w:r>
          </w:p>
        </w:tc>
        <w:tc>
          <w:tcPr>
            <w:tcW w:w="1000" w:type="dxa"/>
            <w:tcBorders>
              <w:top w:val="single" w:sz="6" w:space="0" w:color="auto"/>
              <w:left w:val="single" w:sz="6" w:space="0" w:color="auto"/>
              <w:bottom w:val="single" w:sz="6" w:space="0" w:color="auto"/>
              <w:right w:val="single" w:sz="6" w:space="0" w:color="auto"/>
            </w:tcBorders>
            <w:vAlign w:val="center"/>
          </w:tcPr>
          <w:p w14:paraId="37B21C6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6F9777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w:t>
            </w:r>
          </w:p>
        </w:tc>
        <w:tc>
          <w:tcPr>
            <w:tcW w:w="3100" w:type="dxa"/>
            <w:tcBorders>
              <w:top w:val="single" w:sz="6" w:space="0" w:color="auto"/>
              <w:left w:val="single" w:sz="6" w:space="0" w:color="auto"/>
              <w:bottom w:val="single" w:sz="6" w:space="0" w:color="auto"/>
              <w:right w:val="single" w:sz="6" w:space="0" w:color="auto"/>
            </w:tcBorders>
            <w:vAlign w:val="center"/>
          </w:tcPr>
          <w:p w14:paraId="6B68B8F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ФОП Кравченко М.В., ПрАТ "Сосницьке АТП 17452"</w:t>
            </w:r>
          </w:p>
          <w:p w14:paraId="2B8DBAE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21396189</w:t>
            </w:r>
          </w:p>
          <w:p w14:paraId="7748B0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Фiзична особа-пiдприємець,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3AAF890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30.04.2020</w:t>
            </w:r>
          </w:p>
          <w:p w14:paraId="7B2804B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tcBorders>
            <w:vAlign w:val="center"/>
          </w:tcPr>
          <w:p w14:paraId="494ABFE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E117C5" w14:paraId="523B8E6F" w14:textId="77777777">
        <w:trPr>
          <w:trHeight w:val="200"/>
        </w:trPr>
        <w:tc>
          <w:tcPr>
            <w:tcW w:w="550" w:type="dxa"/>
            <w:tcBorders>
              <w:top w:val="single" w:sz="6" w:space="0" w:color="auto"/>
              <w:bottom w:val="single" w:sz="6" w:space="0" w:color="auto"/>
              <w:right w:val="single" w:sz="6" w:space="0" w:color="auto"/>
            </w:tcBorders>
            <w:vAlign w:val="center"/>
          </w:tcPr>
          <w:p w14:paraId="36B0214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1DFA76D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2CADF73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Дворецький Сергiй Петрович (представник акцiонера)</w:t>
            </w:r>
          </w:p>
        </w:tc>
        <w:tc>
          <w:tcPr>
            <w:tcW w:w="1100" w:type="dxa"/>
            <w:tcBorders>
              <w:top w:val="single" w:sz="6" w:space="0" w:color="auto"/>
              <w:left w:val="single" w:sz="6" w:space="0" w:color="auto"/>
              <w:bottom w:val="single" w:sz="6" w:space="0" w:color="auto"/>
              <w:right w:val="single" w:sz="6" w:space="0" w:color="auto"/>
            </w:tcBorders>
            <w:vAlign w:val="center"/>
          </w:tcPr>
          <w:p w14:paraId="28F1BC0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CC7BB46"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5685EF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14:paraId="40112C1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DD429F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w:t>
            </w:r>
          </w:p>
        </w:tc>
        <w:tc>
          <w:tcPr>
            <w:tcW w:w="3100" w:type="dxa"/>
            <w:tcBorders>
              <w:top w:val="single" w:sz="6" w:space="0" w:color="auto"/>
              <w:left w:val="single" w:sz="6" w:space="0" w:color="auto"/>
              <w:bottom w:val="single" w:sz="6" w:space="0" w:color="auto"/>
              <w:right w:val="single" w:sz="6" w:space="0" w:color="auto"/>
            </w:tcBorders>
            <w:vAlign w:val="center"/>
          </w:tcPr>
          <w:p w14:paraId="7F5AE5D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"Сосницьке АТП-17452"</w:t>
            </w:r>
          </w:p>
          <w:p w14:paraId="5D310FF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21396189</w:t>
            </w:r>
          </w:p>
          <w:p w14:paraId="3E3DADD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5F425B9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30.04.2020</w:t>
            </w:r>
          </w:p>
          <w:p w14:paraId="0FC12EF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tcBorders>
            <w:vAlign w:val="center"/>
          </w:tcPr>
          <w:p w14:paraId="0134660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51D41B6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117C5" w14:paraId="7B0EECEC" w14:textId="77777777">
        <w:trPr>
          <w:trHeight w:val="200"/>
        </w:trPr>
        <w:tc>
          <w:tcPr>
            <w:tcW w:w="550" w:type="dxa"/>
            <w:tcBorders>
              <w:top w:val="single" w:sz="6" w:space="0" w:color="auto"/>
              <w:bottom w:val="single" w:sz="6" w:space="0" w:color="auto"/>
              <w:right w:val="single" w:sz="6" w:space="0" w:color="auto"/>
            </w:tcBorders>
            <w:vAlign w:val="center"/>
          </w:tcPr>
          <w:p w14:paraId="512B427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3A27E9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BE038A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3E9726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DD67AD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8333E0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0DF8E0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B58633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18E2B8C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CD8746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6F75F4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E117C5" w14:paraId="76B6474F" w14:textId="77777777">
        <w:trPr>
          <w:trHeight w:val="200"/>
        </w:trPr>
        <w:tc>
          <w:tcPr>
            <w:tcW w:w="550" w:type="dxa"/>
            <w:tcBorders>
              <w:top w:val="single" w:sz="6" w:space="0" w:color="auto"/>
              <w:bottom w:val="single" w:sz="6" w:space="0" w:color="auto"/>
              <w:right w:val="single" w:sz="6" w:space="0" w:color="auto"/>
            </w:tcBorders>
            <w:vAlign w:val="center"/>
          </w:tcPr>
          <w:p w14:paraId="06A41A8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09ADCE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019494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51E28C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11016C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14726D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1A8D4D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4F9911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5403BE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C461D3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28DB0E0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E117C5" w14:paraId="4CB40786" w14:textId="77777777">
        <w:trPr>
          <w:trHeight w:val="200"/>
        </w:trPr>
        <w:tc>
          <w:tcPr>
            <w:tcW w:w="550" w:type="dxa"/>
            <w:tcBorders>
              <w:top w:val="single" w:sz="6" w:space="0" w:color="auto"/>
              <w:bottom w:val="single" w:sz="6" w:space="0" w:color="auto"/>
              <w:right w:val="single" w:sz="6" w:space="0" w:color="auto"/>
            </w:tcBorders>
            <w:vAlign w:val="center"/>
          </w:tcPr>
          <w:p w14:paraId="49DA8BF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037B2A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3CCC40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Кравченко Володимир Семенович</w:t>
            </w:r>
          </w:p>
        </w:tc>
        <w:tc>
          <w:tcPr>
            <w:tcW w:w="1100" w:type="dxa"/>
            <w:tcBorders>
              <w:top w:val="single" w:sz="6" w:space="0" w:color="auto"/>
              <w:left w:val="single" w:sz="6" w:space="0" w:color="auto"/>
              <w:bottom w:val="single" w:sz="6" w:space="0" w:color="auto"/>
              <w:right w:val="single" w:sz="6" w:space="0" w:color="auto"/>
            </w:tcBorders>
            <w:vAlign w:val="center"/>
          </w:tcPr>
          <w:p w14:paraId="7188E57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BD88E94"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DE2970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14:paraId="68C8205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08E543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14:paraId="4F40D5C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"Сосницьке АТП 17452"</w:t>
            </w:r>
          </w:p>
          <w:p w14:paraId="05564EC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21396189</w:t>
            </w:r>
          </w:p>
          <w:p w14:paraId="5B18B1B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Директор </w:t>
            </w:r>
          </w:p>
        </w:tc>
        <w:tc>
          <w:tcPr>
            <w:tcW w:w="1400" w:type="dxa"/>
            <w:tcBorders>
              <w:top w:val="single" w:sz="6" w:space="0" w:color="auto"/>
              <w:left w:val="single" w:sz="6" w:space="0" w:color="auto"/>
              <w:bottom w:val="single" w:sz="6" w:space="0" w:color="auto"/>
              <w:right w:val="single" w:sz="6" w:space="0" w:color="auto"/>
            </w:tcBorders>
            <w:vAlign w:val="center"/>
          </w:tcPr>
          <w:p w14:paraId="5D674EC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04.05.2020</w:t>
            </w:r>
          </w:p>
          <w:p w14:paraId="5F467EE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2E7EAC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319177DF"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0"/>
          <w:szCs w:val="20"/>
        </w:rPr>
      </w:pPr>
    </w:p>
    <w:p w14:paraId="34B077D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E117C5" w14:paraId="26A3CA2C"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70F20DB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11049EB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94A854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AE920E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CA146C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224B42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5202C0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3E46367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E117C5" w14:paraId="4CDF3B19" w14:textId="77777777">
        <w:trPr>
          <w:trHeight w:val="300"/>
        </w:trPr>
        <w:tc>
          <w:tcPr>
            <w:tcW w:w="550" w:type="dxa"/>
            <w:vMerge/>
            <w:tcBorders>
              <w:top w:val="single" w:sz="6" w:space="0" w:color="auto"/>
              <w:bottom w:val="single" w:sz="6" w:space="0" w:color="auto"/>
              <w:right w:val="single" w:sz="6" w:space="0" w:color="auto"/>
            </w:tcBorders>
            <w:vAlign w:val="center"/>
          </w:tcPr>
          <w:p w14:paraId="748FBF24"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9A4BB05"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4FA77ADE"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7217E7F"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AFEC4E7"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AD48192"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57BABF5"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2480C1D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7A98A42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E117C5" w14:paraId="0073552A" w14:textId="77777777">
        <w:trPr>
          <w:trHeight w:val="300"/>
        </w:trPr>
        <w:tc>
          <w:tcPr>
            <w:tcW w:w="550" w:type="dxa"/>
            <w:tcBorders>
              <w:top w:val="single" w:sz="6" w:space="0" w:color="auto"/>
              <w:bottom w:val="single" w:sz="6" w:space="0" w:color="auto"/>
              <w:right w:val="single" w:sz="6" w:space="0" w:color="auto"/>
            </w:tcBorders>
            <w:vAlign w:val="center"/>
          </w:tcPr>
          <w:p w14:paraId="2AEB058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53FBE8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497DC4A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8EEBCB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9CACE8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74633D8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1E3D694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34FD541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758EC04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E117C5" w14:paraId="6ACDAA11" w14:textId="77777777">
        <w:trPr>
          <w:trHeight w:val="300"/>
        </w:trPr>
        <w:tc>
          <w:tcPr>
            <w:tcW w:w="550" w:type="dxa"/>
            <w:tcBorders>
              <w:top w:val="single" w:sz="6" w:space="0" w:color="auto"/>
              <w:bottom w:val="single" w:sz="6" w:space="0" w:color="auto"/>
              <w:right w:val="single" w:sz="6" w:space="0" w:color="auto"/>
            </w:tcBorders>
            <w:vAlign w:val="center"/>
          </w:tcPr>
          <w:p w14:paraId="6396D8F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D0F4C9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EFAD4C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Кравченко Володимир Семенович</w:t>
            </w:r>
          </w:p>
        </w:tc>
        <w:tc>
          <w:tcPr>
            <w:tcW w:w="1625" w:type="dxa"/>
            <w:tcBorders>
              <w:top w:val="single" w:sz="6" w:space="0" w:color="auto"/>
              <w:left w:val="single" w:sz="6" w:space="0" w:color="auto"/>
              <w:bottom w:val="single" w:sz="6" w:space="0" w:color="auto"/>
              <w:right w:val="single" w:sz="6" w:space="0" w:color="auto"/>
            </w:tcBorders>
            <w:vAlign w:val="center"/>
          </w:tcPr>
          <w:p w14:paraId="37C2143D"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B8F2D3F"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EC78F7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3 856</w:t>
            </w:r>
          </w:p>
        </w:tc>
        <w:tc>
          <w:tcPr>
            <w:tcW w:w="1625" w:type="dxa"/>
            <w:tcBorders>
              <w:top w:val="single" w:sz="6" w:space="0" w:color="auto"/>
              <w:left w:val="single" w:sz="6" w:space="0" w:color="auto"/>
              <w:bottom w:val="single" w:sz="6" w:space="0" w:color="auto"/>
              <w:right w:val="single" w:sz="6" w:space="0" w:color="auto"/>
            </w:tcBorders>
            <w:vAlign w:val="center"/>
          </w:tcPr>
          <w:p w14:paraId="38D8CB2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61,8245</w:t>
            </w:r>
          </w:p>
        </w:tc>
        <w:tc>
          <w:tcPr>
            <w:tcW w:w="1700" w:type="dxa"/>
            <w:tcBorders>
              <w:top w:val="single" w:sz="6" w:space="0" w:color="auto"/>
              <w:left w:val="single" w:sz="6" w:space="0" w:color="auto"/>
              <w:bottom w:val="single" w:sz="6" w:space="0" w:color="auto"/>
              <w:right w:val="single" w:sz="6" w:space="0" w:color="auto"/>
            </w:tcBorders>
            <w:vAlign w:val="center"/>
          </w:tcPr>
          <w:p w14:paraId="6FF6BD6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3 856</w:t>
            </w:r>
          </w:p>
        </w:tc>
        <w:tc>
          <w:tcPr>
            <w:tcW w:w="1700" w:type="dxa"/>
            <w:tcBorders>
              <w:top w:val="single" w:sz="6" w:space="0" w:color="auto"/>
              <w:left w:val="single" w:sz="6" w:space="0" w:color="auto"/>
              <w:bottom w:val="single" w:sz="6" w:space="0" w:color="auto"/>
            </w:tcBorders>
            <w:vAlign w:val="center"/>
          </w:tcPr>
          <w:p w14:paraId="67CE277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6F024F33"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0"/>
          <w:szCs w:val="20"/>
        </w:rPr>
      </w:pPr>
    </w:p>
    <w:p w14:paraId="46A54FA3"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0"/>
          <w:szCs w:val="20"/>
        </w:rPr>
        <w:sectPr w:rsidR="00E117C5">
          <w:pgSz w:w="16837" w:h="11905" w:orient="landscape"/>
          <w:pgMar w:top="570" w:right="720" w:bottom="570" w:left="720" w:header="708" w:footer="708" w:gutter="0"/>
          <w:cols w:space="720"/>
          <w:noEndnote/>
        </w:sectPr>
      </w:pPr>
    </w:p>
    <w:p w14:paraId="4EED00A6"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753EB16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https://atp17452.pat.ua</w:t>
      </w:r>
    </w:p>
    <w:p w14:paraId="01279E40"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67EE9FCA" w14:textId="77777777" w:rsidR="00E117C5" w:rsidRDefault="0054730D" w:rsidP="00DD361E">
      <w:pPr>
        <w:pStyle w:val="1"/>
      </w:pPr>
      <w:bookmarkStart w:id="3" w:name="_Toc212373997"/>
      <w:r>
        <w:t>3. Структура власності</w:t>
      </w:r>
      <w:bookmarkEnd w:id="3"/>
    </w:p>
    <w:p w14:paraId="4874FE7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https://atp17452.pat.ua</w:t>
      </w:r>
    </w:p>
    <w:p w14:paraId="4B533116"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518EFD9F" w14:textId="77777777" w:rsidR="00E117C5" w:rsidRDefault="0054730D" w:rsidP="00DD361E">
      <w:pPr>
        <w:pStyle w:val="1"/>
      </w:pPr>
      <w:bookmarkStart w:id="4" w:name="_Toc212373998"/>
      <w:r>
        <w:t>4. Опис господарської та фінансової діяльності</w:t>
      </w:r>
      <w:bookmarkEnd w:id="4"/>
    </w:p>
    <w:p w14:paraId="75A4946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45DF075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належить до будь-яких об'єднань пiдприємств.</w:t>
      </w:r>
    </w:p>
    <w:p w14:paraId="182A7F09"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58469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22993C9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6BB7357D"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8BF02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0989BA4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14:paraId="03BB033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38781AC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72A7C8B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"Фiнансовий звiт суб'єкта малого пiдприємництва"</w:t>
      </w:r>
    </w:p>
    <w:p w14:paraId="29CBE37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0DE1C45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2936FAD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3D42599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основних засобiв, прийнята в розмiрi, що перевищує 6 000 грн. без ПДВ</w:t>
      </w:r>
    </w:p>
    <w:p w14:paraId="3573818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2B3D983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75059DA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737E969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5A64073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4A763D5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Вартiсна ознака предметiв, що вiдносяться до малоцiнних необоротних матерiальних активiв прийнята в розмiрi, що не перевищує 6 000 грн. без ПДВ</w:t>
      </w:r>
    </w:p>
    <w:p w14:paraId="351B594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753D584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4D717BC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15A7752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5446923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3265210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6CB0CE79"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5EDFC5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5F7076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Фiнансування дiяльностi здiйснюється за рахунок власного капiталу. Робочого капiталу недостатньо для фiнансування дiяльностi емiтента. Лiквiднiсть становить 0,0039. Пiсля закiнчення вiйни при певному iнвестуваннi у Товариство, можливо вiдновлення господарської дiяльностi i покращення фiнансового стану товариства.</w:t>
      </w:r>
    </w:p>
    <w:p w14:paraId="10E3B3D1"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7611A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6E8FD40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1EC6491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Товариство власних дослiджень та розробок не проводило.</w:t>
      </w:r>
    </w:p>
    <w:p w14:paraId="37EEDFE2"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0FA37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0CFFC9B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опис продуктiв (товарiв та/або послуг), якi виробляє/надає особа:</w:t>
      </w:r>
    </w:p>
    <w:p w14:paraId="4BE9C95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основних видiв дiяльностi, якi може надавати Товариство вiдноситься надання послуг з перевезення пасажирiв на маршрутах  мiського та примiського сполучення, а також послуг  з надання в оренду й експлуатацiю власного чи орендованого нерухомого майна, машин та обладнання, надання в оренду вантажних автомобiлiв. Але с початком повномасштабного вторгнення у Товариства  не залишилося достатньої кiлькостi автобусiв, якi б могли бути задiянi в регулярних перевезеннях пасажирiв, тому що вони були вiдданi до ЗСУ. Крiм того, припинилося сполучення в прикордонних районах, де курсували автобуси, що належали Товариству, в зв'язку зi зменшенням людей, якi проживають в цьому районi та пiдвищенням фiзичної небезпеки для роботи, пов'язаної з посиленням обстрiлiв та атаками дронiв,  i тому доход вiд цього виду дiяльностi товариство не отримує. Але пiсля закiнчення вiйни при певному iнвестуваннi можливо вiдновлення дiяльностi товариства на цьому напрямку, надання таких послуг є перспективним. </w:t>
      </w:r>
    </w:p>
    <w:p w14:paraId="62DD1AD7"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75B91F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14:paraId="6EFB346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здiйснюється, тому обсяги виробництва у натуральному  виразi не наводяться. </w:t>
      </w:r>
    </w:p>
    <w:p w14:paraId="36162970"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40753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середньореалiзацiйнi цiни продуктiв. </w:t>
      </w:r>
    </w:p>
    <w:p w14:paraId="42DEB74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здiйснюється, тому середньореалiзацiйнi цiни продуктiв не наводяться. </w:t>
      </w:r>
    </w:p>
    <w:p w14:paraId="7529B38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 - 16,8 тис. грн;</w:t>
      </w:r>
    </w:p>
    <w:p w14:paraId="5BD9E7C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загальна сума експорту, частка експорту в загальному обсязi продажiв</w:t>
      </w:r>
    </w:p>
    <w:p w14:paraId="519CFEE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немає.</w:t>
      </w:r>
    </w:p>
    <w:p w14:paraId="0EEACBD1"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099CEB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w:t>
      </w:r>
    </w:p>
    <w:p w14:paraId="079D233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Залежнiсть вiд сезонних змiн незначна.</w:t>
      </w:r>
    </w:p>
    <w:p w14:paraId="325DE1A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p w14:paraId="56A6C59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w:t>
      </w:r>
    </w:p>
    <w:p w14:paraId="56F730B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Фiзичнi особи-пiдприємцi</w:t>
      </w:r>
    </w:p>
    <w:p w14:paraId="64147D72"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1D7BA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ринки збуту та країни, в яких особою здiйснюється дiяльнiсть</w:t>
      </w:r>
    </w:p>
    <w:p w14:paraId="631C4A3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 iнших країнах не здiйснюється.</w:t>
      </w:r>
    </w:p>
    <w:p w14:paraId="4F59114D"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6F9A80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w:t>
      </w:r>
    </w:p>
    <w:p w14:paraId="52B0652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не здiйснюється. Збуту немає.</w:t>
      </w:r>
    </w:p>
    <w:p w14:paraId="54250A4A"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08AE8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641C04E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постачальники для тоариства це постачальники комунальних послуг, постачальники паливно-мастильних матерiалiв: пiдприємства м.Чернiгова та Чернiгiвської областi.</w:t>
      </w:r>
    </w:p>
    <w:p w14:paraId="21F4CA91"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0BDC7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особливостi стану розвитку галузi, в якiй здiйснює дiяльнiсть особа:</w:t>
      </w:r>
    </w:p>
    <w:p w14:paraId="2D14A4A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галузi автоперевезення, як i в iнших галузях спостерiгається складна ситуацiя. Значна частина автодорiг за своїми експлуатацiйними характеристиками не вiдповiдають вимогам нормативних документiв за показниками рiвностi, наявностi ямковостi та деформацiй покриття проїзної частини, тощо. Вiд стану автомобiльних дорiг залежать витрати на перевезення вантажiв та пасажирiв, рiвень цiн, певною мiрою зайнятiсть населення та темпи розвитку економiки держави загалом. Стан розвитку галузi автоперевезень країни свiдчить про певнi труднощi. Вiдчувається дефiцит квалiфiкованих кадрiв, висока вартiсть паливно-мастильних матерiалiв. Iнфляцiя та проблеми з логiстикою впливають на вартiсть послуг автоперевiзникiв. В районi, де розташоване товариство, ситуацiя ускладнюється тим, що це прикордонний район, в якому вiдбуваються постiйнi ворожi атаки, обстрiли, що є небезпечним для дiяльностi працiвникiв товариства i пiдвищує ризик знищення майна.</w:t>
      </w:r>
    </w:p>
    <w:p w14:paraId="0BFC9C91"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50F259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w:t>
      </w:r>
    </w:p>
    <w:p w14:paraId="6122E80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Суттєвих фактiв впровадження нових технологiй в зазначенiй галузi не вiдмiчалось. Послуги, що надає емiтент, не мають суттєвих особливостей. </w:t>
      </w:r>
    </w:p>
    <w:p w14:paraId="132D29D8"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AB054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мiсце особи на ринку, на якому вона здiйснює дiяльнiсть. </w:t>
      </w:r>
    </w:p>
    <w:p w14:paraId="29F57AE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Товариства здiйснюється в Корюкiвському районi Чернiгiвської областi. Аналогiчних надавачiв послуг в мiстi  - достатня кiлькiсть. А кiлькiсть споживачiв значно скоротилася. Суттєво впав попит на послуги товариства, тому що по-перше значна частина мешканцiв виїхала, а тi, що залишилися, мало користуються такими послугами, тому що пересування мiж населеними пунктами в цьому районi, як i  в багатьох iнших районах України є небезпечним. Товариство здiйснює свою дiяльнiсть в умовах сучасного полiтичного та економiчного стану держави, який характеризується воєнним станом, кризовими явищами та пiдвищенням цiн.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49781C00"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D6F50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конкуренцiя в галузi, основнi конкуренти особи.</w:t>
      </w:r>
    </w:p>
    <w:p w14:paraId="1483F7C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Конкуренцiя в сферi дiяльностi товариством дуже висока. </w:t>
      </w:r>
    </w:p>
    <w:p w14:paraId="25C4362D"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35F236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w:t>
      </w:r>
    </w:p>
    <w:p w14:paraId="23DD219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Перспективи розвитку Товариства насамперед пов'язанi з масштабами вiдновлення зруйнованої </w:t>
      </w:r>
      <w:r>
        <w:rPr>
          <w:rFonts w:ascii="Times New Roman CYR" w:hAnsi="Times New Roman CYR" w:cs="Times New Roman CYR"/>
          <w:kern w:val="0"/>
          <w:sz w:val="24"/>
          <w:szCs w:val="24"/>
        </w:rPr>
        <w:lastRenderedPageBreak/>
        <w:t xml:space="preserve">iнфраструктури пiсля завершення вiйни в Українi,  вирiшенням проблем нестачi квалiфiкованої робочої сили, що потребуватиме значних iнвестицiй. На даний час Товариство зосереджено на збереженнi товариства, щоб вiдновити свою дiяльнiсть пiсля завершення вiйни. </w:t>
      </w:r>
    </w:p>
    <w:p w14:paraId="755DB614"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1F078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C701C4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23FAD5DF"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EB977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311E86B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ризики в дiяльностi емiтента:  зменшення кiлькостi замовникiв, зменшення кiлькостi професiйних робiтникiв, нестабiльний курс валют, складна полiтична та економiчна ситуацiя в країнi та свiтi, що зумовлює зменшення замовлень вiд мiсцевої влади. Крiм того в умовах постiйних обстрiлiв iснує ризик часткового ушкодження або знищення рухомого та нерухомого майна внаслiдок обставин непереборної сили або протиправних дiй третiх осiб</w:t>
      </w:r>
    </w:p>
    <w:p w14:paraId="7B224C0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6DCBA1E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380FE4D4"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CA69D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44C1CB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26F7C6F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розширення бiзнесу, реконструкцiї наразi вiдсутнi.</w:t>
      </w:r>
    </w:p>
    <w:p w14:paraId="0A97F9A0"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501C1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33522AD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Значнi придбання або вiдчуження за останнi 5 рокiв не вiдбувались. В 2021 роцi було  продано автобус ПАЗ в зв'язку з нерентабiльнiстю його утримання залишковою вартiстю - 0 тис. грн. В 2022 роцi  1 автобус було мобiлiзовано до збройних сил України пiд час активних бойових дiй на територiї областi.  Капiтальнi iнвестицiї не плануються.</w:t>
      </w:r>
    </w:p>
    <w:p w14:paraId="72436D4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Значнi iнвестицiї або придбання, пов'язанi з господарською дiяльнiстю не плануються.</w:t>
      </w:r>
    </w:p>
    <w:p w14:paraId="1FC50DF9"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B5CB9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w:t>
      </w:r>
      <w:r>
        <w:rPr>
          <w:rFonts w:ascii="Times New Roman CYR" w:hAnsi="Times New Roman CYR" w:cs="Times New Roman CYR"/>
          <w:kern w:val="0"/>
          <w:sz w:val="24"/>
          <w:szCs w:val="24"/>
        </w:rPr>
        <w:lastRenderedPageBreak/>
        <w:t>потужностей пiсля її завершення.</w:t>
      </w:r>
    </w:p>
    <w:p w14:paraId="0A51552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6D3C6A1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41BF0C0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593C9B2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облiку основнi засоби вiдображенi за первiсною вартiстю.  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На дату подання цього звiту всi наявнi в товариства основнi засоби вже повнiстю замортизованi.</w:t>
      </w:r>
    </w:p>
    <w:p w14:paraId="05189BE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звiтного перiоду придбань, ремонту та вiдчужень, списань основних засобiв не було. </w:t>
      </w:r>
    </w:p>
    <w:p w14:paraId="1C22C9D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на 31.12.2023 та на 31.12.2024 року становить 672,3 тис. грн. Залишкова вартiсть основних засобiв дорiвнює 0. Амортизацiя вже не нараховується.</w:t>
      </w:r>
    </w:p>
    <w:p w14:paraId="7DA6D2F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Ступiнь зносу основних засобiв - 100%. Данi свiдчать про високий рiвень зношеностi основних засобiв, якi ще продовжують використовувати в господарськiй дiяльностi.</w:t>
      </w:r>
    </w:p>
    <w:p w14:paraId="03F72F1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iнвестує в основнi засоби в зв'язку з вiдсутнiстю коштiв.</w:t>
      </w:r>
    </w:p>
    <w:p w14:paraId="3CD70AA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20BFAAF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Капiтальнi iнвестицiї не плануються. Плани капiтального будiвництва вiдсутнi.</w:t>
      </w:r>
    </w:p>
    <w:p w14:paraId="740D9AF7"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FEF78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786A00C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Проблеми, якi впливають на дiяльнiсть товариства мають загальнодержавний характер:</w:t>
      </w:r>
    </w:p>
    <w:p w14:paraId="15ACC83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нестача працiвникiв.</w:t>
      </w:r>
    </w:p>
    <w:p w14:paraId="208A55A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суттєвий рiст цiн на енергоносiї та пальне.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7605AA4E"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63781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4D02A04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Укладенi, але невиконанi договори на пiдприємствi вiдсутнi.</w:t>
      </w:r>
    </w:p>
    <w:p w14:paraId="78CCD901"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ADE13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5AA4E8F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Середньооблiкова чисельнiсть штатних працiвникiв облiкового складу - 2 особи (не змiнилося в порiвняннi з попереднiм звiтним перiодом),  позаштатних працiвникiв та осiб, якi працюють за сумiсництвом, на  умовах неповного робочого часу  - немає. Фонд оплати працi за 2024 рiк - 102 тис.грн., збiльшився в порiвняннi з 2022 роком (92,5 тис. грн.) на 9,5 тис. грн. (на 10,3%). Це пов'язане з ростом мiнiмальної заробiтної плати. </w:t>
      </w:r>
    </w:p>
    <w:p w14:paraId="03896515"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F78FF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C5A356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Будь-якi пропозицiї щодо реорганiзацiї з боку третiх осiб не надходили.</w:t>
      </w:r>
    </w:p>
    <w:p w14:paraId="0BBF2E8C"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6975F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отримало дохiд - 16,8 тис. грн. За результатами дiяльностi товариством отримано збиток 198 тис.грн. Незаповненнi графи Звiту вважати такими, що мають "нульове" значення, або свiдчать про вiдсутнiсть подiї. Конфлiкту iнтересiв у керiвництвi товариства немає. </w:t>
      </w:r>
    </w:p>
    <w:p w14:paraId="28DE8A86"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7506B3"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308F00EE"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отриманих особою ліцензій</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2079"/>
      </w:tblGrid>
      <w:tr w:rsidR="00E117C5" w14:paraId="251CF9B4" w14:textId="77777777" w:rsidTr="003E1F81">
        <w:trPr>
          <w:trHeight w:val="200"/>
        </w:trPr>
        <w:tc>
          <w:tcPr>
            <w:tcW w:w="3155" w:type="dxa"/>
            <w:tcBorders>
              <w:top w:val="single" w:sz="6" w:space="0" w:color="auto"/>
              <w:bottom w:val="single" w:sz="6" w:space="0" w:color="auto"/>
              <w:right w:val="single" w:sz="6" w:space="0" w:color="auto"/>
            </w:tcBorders>
            <w:vAlign w:val="center"/>
          </w:tcPr>
          <w:p w14:paraId="792386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62F34B8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2AA482F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0441BF5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Орган державної влади, що видав ліцензію</w:t>
            </w:r>
          </w:p>
        </w:tc>
        <w:tc>
          <w:tcPr>
            <w:tcW w:w="2079" w:type="dxa"/>
            <w:tcBorders>
              <w:top w:val="single" w:sz="6" w:space="0" w:color="auto"/>
              <w:left w:val="single" w:sz="6" w:space="0" w:color="auto"/>
              <w:bottom w:val="single" w:sz="6" w:space="0" w:color="auto"/>
            </w:tcBorders>
            <w:vAlign w:val="center"/>
          </w:tcPr>
          <w:p w14:paraId="69560C2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закінчення строку дії ліцензії (за наявності)</w:t>
            </w:r>
          </w:p>
        </w:tc>
      </w:tr>
      <w:tr w:rsidR="00E117C5" w14:paraId="7B1D9C94" w14:textId="77777777" w:rsidTr="003E1F81">
        <w:trPr>
          <w:trHeight w:val="200"/>
        </w:trPr>
        <w:tc>
          <w:tcPr>
            <w:tcW w:w="3155" w:type="dxa"/>
            <w:tcBorders>
              <w:top w:val="single" w:sz="6" w:space="0" w:color="auto"/>
              <w:bottom w:val="single" w:sz="6" w:space="0" w:color="auto"/>
              <w:right w:val="single" w:sz="6" w:space="0" w:color="auto"/>
            </w:tcBorders>
            <w:vAlign w:val="center"/>
          </w:tcPr>
          <w:p w14:paraId="63A4377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500" w:type="dxa"/>
            <w:tcBorders>
              <w:top w:val="single" w:sz="6" w:space="0" w:color="auto"/>
              <w:left w:val="single" w:sz="6" w:space="0" w:color="auto"/>
              <w:bottom w:val="single" w:sz="6" w:space="0" w:color="auto"/>
              <w:right w:val="single" w:sz="6" w:space="0" w:color="auto"/>
            </w:tcBorders>
            <w:vAlign w:val="center"/>
          </w:tcPr>
          <w:p w14:paraId="2DEFEE1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065" w:type="dxa"/>
            <w:tcBorders>
              <w:top w:val="single" w:sz="6" w:space="0" w:color="auto"/>
              <w:left w:val="single" w:sz="6" w:space="0" w:color="auto"/>
              <w:bottom w:val="single" w:sz="6" w:space="0" w:color="auto"/>
              <w:right w:val="single" w:sz="6" w:space="0" w:color="auto"/>
            </w:tcBorders>
            <w:vAlign w:val="center"/>
          </w:tcPr>
          <w:p w14:paraId="688D2AB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000" w:type="dxa"/>
            <w:tcBorders>
              <w:top w:val="single" w:sz="6" w:space="0" w:color="auto"/>
              <w:left w:val="single" w:sz="6" w:space="0" w:color="auto"/>
              <w:bottom w:val="single" w:sz="6" w:space="0" w:color="auto"/>
              <w:right w:val="single" w:sz="6" w:space="0" w:color="auto"/>
            </w:tcBorders>
            <w:vAlign w:val="center"/>
          </w:tcPr>
          <w:p w14:paraId="0AAB8F5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079" w:type="dxa"/>
            <w:tcBorders>
              <w:top w:val="single" w:sz="6" w:space="0" w:color="auto"/>
              <w:left w:val="single" w:sz="6" w:space="0" w:color="auto"/>
              <w:bottom w:val="single" w:sz="6" w:space="0" w:color="auto"/>
            </w:tcBorders>
            <w:vAlign w:val="center"/>
          </w:tcPr>
          <w:p w14:paraId="72A6913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r>
      <w:tr w:rsidR="00E117C5" w14:paraId="63A641FE" w14:textId="77777777" w:rsidTr="003E1F81">
        <w:trPr>
          <w:trHeight w:val="200"/>
        </w:trPr>
        <w:tc>
          <w:tcPr>
            <w:tcW w:w="3155" w:type="dxa"/>
            <w:tcBorders>
              <w:top w:val="single" w:sz="6" w:space="0" w:color="auto"/>
              <w:bottom w:val="single" w:sz="6" w:space="0" w:color="auto"/>
              <w:right w:val="single" w:sz="6" w:space="0" w:color="auto"/>
            </w:tcBorders>
          </w:tcPr>
          <w:p w14:paraId="3A0CE38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надання послуг з перевезення пасажирiвi небезпечних вантажiв автомобiльним транспортом</w:t>
            </w:r>
          </w:p>
        </w:tc>
        <w:tc>
          <w:tcPr>
            <w:tcW w:w="1500" w:type="dxa"/>
            <w:tcBorders>
              <w:top w:val="single" w:sz="6" w:space="0" w:color="auto"/>
              <w:left w:val="single" w:sz="6" w:space="0" w:color="auto"/>
              <w:bottom w:val="single" w:sz="6" w:space="0" w:color="auto"/>
              <w:right w:val="single" w:sz="6" w:space="0" w:color="auto"/>
            </w:tcBorders>
          </w:tcPr>
          <w:p w14:paraId="1B82C04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АД № 077457</w:t>
            </w:r>
          </w:p>
        </w:tc>
        <w:tc>
          <w:tcPr>
            <w:tcW w:w="1065" w:type="dxa"/>
            <w:tcBorders>
              <w:top w:val="single" w:sz="6" w:space="0" w:color="auto"/>
              <w:left w:val="single" w:sz="6" w:space="0" w:color="auto"/>
              <w:bottom w:val="single" w:sz="6" w:space="0" w:color="auto"/>
              <w:right w:val="single" w:sz="6" w:space="0" w:color="auto"/>
            </w:tcBorders>
          </w:tcPr>
          <w:p w14:paraId="02179A7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31.10.2012</w:t>
            </w:r>
          </w:p>
        </w:tc>
        <w:tc>
          <w:tcPr>
            <w:tcW w:w="3000" w:type="dxa"/>
            <w:tcBorders>
              <w:top w:val="single" w:sz="6" w:space="0" w:color="auto"/>
              <w:left w:val="single" w:sz="6" w:space="0" w:color="auto"/>
              <w:bottom w:val="single" w:sz="6" w:space="0" w:color="auto"/>
              <w:right w:val="single" w:sz="6" w:space="0" w:color="auto"/>
            </w:tcBorders>
          </w:tcPr>
          <w:p w14:paraId="5E8DC14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Головна державна iнспекцiя на автомобiльному транспортi</w:t>
            </w:r>
          </w:p>
        </w:tc>
        <w:tc>
          <w:tcPr>
            <w:tcW w:w="2079" w:type="dxa"/>
            <w:tcBorders>
              <w:top w:val="single" w:sz="6" w:space="0" w:color="auto"/>
              <w:left w:val="single" w:sz="6" w:space="0" w:color="auto"/>
              <w:bottom w:val="single" w:sz="6" w:space="0" w:color="auto"/>
            </w:tcBorders>
          </w:tcPr>
          <w:p w14:paraId="7F3D0999"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bl>
    <w:p w14:paraId="7C3EA096"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09A3893D"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59"/>
      </w:tblGrid>
      <w:tr w:rsidR="00E117C5" w14:paraId="6E97AD54" w14:textId="77777777" w:rsidTr="003E1F81">
        <w:trPr>
          <w:trHeight w:val="200"/>
        </w:trPr>
        <w:tc>
          <w:tcPr>
            <w:tcW w:w="3058" w:type="dxa"/>
            <w:vMerge w:val="restart"/>
            <w:tcBorders>
              <w:top w:val="single" w:sz="6" w:space="0" w:color="auto"/>
              <w:bottom w:val="single" w:sz="6" w:space="0" w:color="auto"/>
              <w:right w:val="single" w:sz="6" w:space="0" w:color="auto"/>
            </w:tcBorders>
            <w:vAlign w:val="center"/>
          </w:tcPr>
          <w:p w14:paraId="61D4AE9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73BCBD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C08259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14:paraId="2F97D37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E117C5" w14:paraId="43AE1558" w14:textId="77777777" w:rsidTr="003E1F81">
        <w:trPr>
          <w:trHeight w:val="200"/>
        </w:trPr>
        <w:tc>
          <w:tcPr>
            <w:tcW w:w="3058" w:type="dxa"/>
            <w:vMerge/>
            <w:tcBorders>
              <w:top w:val="single" w:sz="6" w:space="0" w:color="auto"/>
              <w:bottom w:val="single" w:sz="6" w:space="0" w:color="auto"/>
              <w:right w:val="single" w:sz="6" w:space="0" w:color="auto"/>
            </w:tcBorders>
            <w:vAlign w:val="center"/>
          </w:tcPr>
          <w:p w14:paraId="4BE16574"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20FDE96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7EF311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E3A123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4D8EAC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0B362E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659" w:type="dxa"/>
            <w:tcBorders>
              <w:top w:val="single" w:sz="6" w:space="0" w:color="auto"/>
              <w:left w:val="single" w:sz="6" w:space="0" w:color="auto"/>
              <w:bottom w:val="single" w:sz="6" w:space="0" w:color="auto"/>
            </w:tcBorders>
            <w:vAlign w:val="center"/>
          </w:tcPr>
          <w:p w14:paraId="1CE621D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E117C5" w14:paraId="496EEA9E"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0875A6B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4887FF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A2BC6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230E7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CEFC56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74BAC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5A2E9DF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E339D94"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3F2B79B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1E9B59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E8B76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D0B7D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928D61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AB2D2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57EF9BA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2B95FA32"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3D3101E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C23755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58F30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6F3EE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CC55E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08EED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6BBF791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6413FC8"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33AC0D8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A8FEB2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3E163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EE6C89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6A9504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7A437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057BB7A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4D953030"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4038CBC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DED546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CBAA1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4A0B4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A0710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11DBEA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3D28496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5BE365B1"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6F66829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AADD7C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3C4BE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38CFD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C8AF6D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2BD69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0ED3515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93B3798"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3DC12C4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6CBF4E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80528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EC1AB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C954A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C1DF7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34A6ACA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549F1E53"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6FD0BEB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632A16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666AD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1DC16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924E1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CA738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4FBE5A6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AD3AC97"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775B281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F1F228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87C52D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83963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26A31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4B341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50196F6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490569DC"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2591057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78B22D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C5251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92CD50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F50FB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F688C5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58DD9E0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4BDEA20F"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6FBAF08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1AAD33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76EE2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A9A448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B43AF0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9EA46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37156C0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E2CAB8F"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36FBFEE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7C6EBB8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1C510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5D5B7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48B1A4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77D0B0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231C426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9B44783"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62BE58A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B5ADD7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F0362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59D73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A27EE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EA10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048F54C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C03CABB" w14:textId="77777777" w:rsidTr="003E1F81">
        <w:trPr>
          <w:trHeight w:val="200"/>
        </w:trPr>
        <w:tc>
          <w:tcPr>
            <w:tcW w:w="3058" w:type="dxa"/>
            <w:tcBorders>
              <w:top w:val="single" w:sz="6" w:space="0" w:color="auto"/>
              <w:bottom w:val="single" w:sz="6" w:space="0" w:color="auto"/>
              <w:right w:val="single" w:sz="6" w:space="0" w:color="auto"/>
            </w:tcBorders>
            <w:vAlign w:val="center"/>
          </w:tcPr>
          <w:p w14:paraId="642831A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5067F7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547B8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13C39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43074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07B8BC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3EAD5E3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FA8F288" w14:textId="77777777" w:rsidTr="003E1F81">
        <w:trPr>
          <w:trHeight w:val="200"/>
        </w:trPr>
        <w:tc>
          <w:tcPr>
            <w:tcW w:w="3058" w:type="dxa"/>
            <w:tcBorders>
              <w:top w:val="single" w:sz="6" w:space="0" w:color="auto"/>
              <w:bottom w:val="single" w:sz="6" w:space="0" w:color="auto"/>
              <w:right w:val="single" w:sz="6" w:space="0" w:color="auto"/>
            </w:tcBorders>
          </w:tcPr>
          <w:p w14:paraId="5885399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599" w:type="dxa"/>
            <w:gridSpan w:val="6"/>
            <w:tcBorders>
              <w:top w:val="single" w:sz="6" w:space="0" w:color="auto"/>
              <w:left w:val="single" w:sz="6" w:space="0" w:color="auto"/>
              <w:bottom w:val="single" w:sz="6" w:space="0" w:color="auto"/>
            </w:tcBorders>
            <w:vAlign w:val="center"/>
          </w:tcPr>
          <w:p w14:paraId="09FFC8B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Придбанi (створенi) основнi засоби зараховуються на баланс за первiсною вартiстю. </w:t>
            </w:r>
          </w:p>
          <w:p w14:paraId="34C3494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42DE0E5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Переоцiнка основних засобiв на звiтну дату не проводилась. Термiни та умови </w:t>
            </w:r>
            <w:r>
              <w:rPr>
                <w:rFonts w:ascii="Times New Roman CYR" w:hAnsi="Times New Roman CYR" w:cs="Times New Roman CYR"/>
                <w:kern w:val="0"/>
              </w:rPr>
              <w:lastRenderedPageBreak/>
              <w:t xml:space="preserve">користування основними засобами (за основними групами): будiвлi та споруди-20 рокiв, машини та обладнання - 4-10 рокiв, транспортнi засоби - 5 рокiв. </w:t>
            </w:r>
          </w:p>
          <w:p w14:paraId="5BD9F82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 У звiтному роцi знос не нараховується, тому що залишкова вартiсть основних засобiв дорiвнює нулю.</w:t>
            </w:r>
          </w:p>
          <w:p w14:paraId="5410C48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Первiсна вартiсть основних засобiв станом на 31.12.2023 та на 31.12.2024 - 672,3 тис. грн., знос на кiнець перiоду 672,3 тис. грн. Залишкова вартiсть основних засобiв дорiвнює 0.</w:t>
            </w:r>
          </w:p>
          <w:p w14:paraId="224F83B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Ступiнь зносу основних засобiв - 100%. Данi свiдчать про високий рiвень зношеностi основних засобiв. </w:t>
            </w:r>
          </w:p>
          <w:p w14:paraId="5F7E0C0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Обмежень на використання майна емiтента немає.</w:t>
            </w:r>
          </w:p>
          <w:p w14:paraId="01A059F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Придбань та продажу основних засобiв не було. </w:t>
            </w:r>
          </w:p>
        </w:tc>
      </w:tr>
    </w:tbl>
    <w:p w14:paraId="0F6D5162"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6FD7D2EC"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657"/>
      </w:tblGrid>
      <w:tr w:rsidR="00E117C5" w14:paraId="2C9D3333" w14:textId="77777777" w:rsidTr="003E1F81">
        <w:trPr>
          <w:trHeight w:val="200"/>
        </w:trPr>
        <w:tc>
          <w:tcPr>
            <w:tcW w:w="4000" w:type="dxa"/>
            <w:gridSpan w:val="2"/>
            <w:tcBorders>
              <w:top w:val="single" w:sz="6" w:space="0" w:color="auto"/>
              <w:bottom w:val="single" w:sz="6" w:space="0" w:color="auto"/>
              <w:right w:val="single" w:sz="6" w:space="0" w:color="auto"/>
            </w:tcBorders>
          </w:tcPr>
          <w:p w14:paraId="45C39C0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7C45686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657" w:type="dxa"/>
            <w:tcBorders>
              <w:top w:val="single" w:sz="6" w:space="0" w:color="auto"/>
              <w:left w:val="single" w:sz="6" w:space="0" w:color="auto"/>
              <w:bottom w:val="single" w:sz="6" w:space="0" w:color="auto"/>
            </w:tcBorders>
          </w:tcPr>
          <w:p w14:paraId="0DC3D3B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E117C5" w14:paraId="4A554C0F" w14:textId="77777777" w:rsidTr="003E1F81">
        <w:trPr>
          <w:trHeight w:val="200"/>
        </w:trPr>
        <w:tc>
          <w:tcPr>
            <w:tcW w:w="4000" w:type="dxa"/>
            <w:gridSpan w:val="2"/>
            <w:tcBorders>
              <w:top w:val="single" w:sz="6" w:space="0" w:color="auto"/>
              <w:bottom w:val="single" w:sz="6" w:space="0" w:color="auto"/>
              <w:right w:val="single" w:sz="6" w:space="0" w:color="auto"/>
            </w:tcBorders>
          </w:tcPr>
          <w:p w14:paraId="25C1F5B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1CFBF3D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-906,5</w:t>
            </w:r>
          </w:p>
        </w:tc>
        <w:tc>
          <w:tcPr>
            <w:tcW w:w="3657" w:type="dxa"/>
            <w:tcBorders>
              <w:top w:val="single" w:sz="6" w:space="0" w:color="auto"/>
              <w:left w:val="single" w:sz="6" w:space="0" w:color="auto"/>
              <w:bottom w:val="single" w:sz="6" w:space="0" w:color="auto"/>
            </w:tcBorders>
          </w:tcPr>
          <w:p w14:paraId="08C6B68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-708,5</w:t>
            </w:r>
          </w:p>
        </w:tc>
      </w:tr>
      <w:tr w:rsidR="00E117C5" w14:paraId="47B67330" w14:textId="77777777" w:rsidTr="003E1F81">
        <w:trPr>
          <w:trHeight w:val="200"/>
        </w:trPr>
        <w:tc>
          <w:tcPr>
            <w:tcW w:w="4000" w:type="dxa"/>
            <w:gridSpan w:val="2"/>
            <w:tcBorders>
              <w:top w:val="single" w:sz="6" w:space="0" w:color="auto"/>
              <w:bottom w:val="single" w:sz="6" w:space="0" w:color="auto"/>
              <w:right w:val="single" w:sz="6" w:space="0" w:color="auto"/>
            </w:tcBorders>
          </w:tcPr>
          <w:p w14:paraId="4553AE5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653559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c>
          <w:tcPr>
            <w:tcW w:w="3657" w:type="dxa"/>
            <w:tcBorders>
              <w:top w:val="single" w:sz="6" w:space="0" w:color="auto"/>
              <w:left w:val="single" w:sz="6" w:space="0" w:color="auto"/>
              <w:bottom w:val="single" w:sz="6" w:space="0" w:color="auto"/>
            </w:tcBorders>
          </w:tcPr>
          <w:p w14:paraId="36070E2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r>
      <w:tr w:rsidR="00E117C5" w14:paraId="190E10A1" w14:textId="77777777" w:rsidTr="003E1F81">
        <w:trPr>
          <w:trHeight w:val="200"/>
        </w:trPr>
        <w:tc>
          <w:tcPr>
            <w:tcW w:w="4000" w:type="dxa"/>
            <w:gridSpan w:val="2"/>
            <w:tcBorders>
              <w:top w:val="single" w:sz="6" w:space="0" w:color="auto"/>
              <w:bottom w:val="single" w:sz="6" w:space="0" w:color="auto"/>
              <w:right w:val="single" w:sz="6" w:space="0" w:color="auto"/>
            </w:tcBorders>
          </w:tcPr>
          <w:p w14:paraId="3D6DD8C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A22D43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c>
          <w:tcPr>
            <w:tcW w:w="3657" w:type="dxa"/>
            <w:tcBorders>
              <w:top w:val="single" w:sz="6" w:space="0" w:color="auto"/>
              <w:left w:val="single" w:sz="6" w:space="0" w:color="auto"/>
              <w:bottom w:val="single" w:sz="6" w:space="0" w:color="auto"/>
            </w:tcBorders>
          </w:tcPr>
          <w:p w14:paraId="65340E1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r>
      <w:tr w:rsidR="00E117C5" w14:paraId="4CAA1A8A" w14:textId="77777777" w:rsidTr="003E1F81">
        <w:trPr>
          <w:trHeight w:val="200"/>
        </w:trPr>
        <w:tc>
          <w:tcPr>
            <w:tcW w:w="4000" w:type="dxa"/>
            <w:gridSpan w:val="2"/>
            <w:tcBorders>
              <w:top w:val="single" w:sz="6" w:space="0" w:color="auto"/>
              <w:bottom w:val="single" w:sz="6" w:space="0" w:color="auto"/>
              <w:right w:val="single" w:sz="6" w:space="0" w:color="auto"/>
            </w:tcBorders>
          </w:tcPr>
          <w:p w14:paraId="4BA0BCC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7076819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-1 452,7</w:t>
            </w:r>
          </w:p>
        </w:tc>
        <w:tc>
          <w:tcPr>
            <w:tcW w:w="3657" w:type="dxa"/>
            <w:tcBorders>
              <w:top w:val="single" w:sz="6" w:space="0" w:color="auto"/>
              <w:left w:val="single" w:sz="6" w:space="0" w:color="auto"/>
              <w:bottom w:val="single" w:sz="6" w:space="0" w:color="auto"/>
            </w:tcBorders>
          </w:tcPr>
          <w:p w14:paraId="0D568E9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-1 135,4</w:t>
            </w:r>
          </w:p>
        </w:tc>
      </w:tr>
      <w:tr w:rsidR="00E117C5" w14:paraId="387B6F37" w14:textId="77777777" w:rsidTr="003E1F81">
        <w:trPr>
          <w:trHeight w:val="200"/>
        </w:trPr>
        <w:tc>
          <w:tcPr>
            <w:tcW w:w="4000" w:type="dxa"/>
            <w:gridSpan w:val="2"/>
            <w:tcBorders>
              <w:top w:val="single" w:sz="6" w:space="0" w:color="auto"/>
              <w:bottom w:val="single" w:sz="6" w:space="0" w:color="auto"/>
              <w:right w:val="single" w:sz="6" w:space="0" w:color="auto"/>
            </w:tcBorders>
          </w:tcPr>
          <w:p w14:paraId="34C9037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1E97A6B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657" w:type="dxa"/>
            <w:tcBorders>
              <w:top w:val="single" w:sz="6" w:space="0" w:color="auto"/>
              <w:left w:val="single" w:sz="6" w:space="0" w:color="auto"/>
              <w:bottom w:val="single" w:sz="6" w:space="0" w:color="auto"/>
            </w:tcBorders>
          </w:tcPr>
          <w:p w14:paraId="3AE32E7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A28250E" w14:textId="77777777" w:rsidTr="003E1F81">
        <w:trPr>
          <w:trHeight w:val="200"/>
        </w:trPr>
        <w:tc>
          <w:tcPr>
            <w:tcW w:w="1260" w:type="dxa"/>
            <w:tcBorders>
              <w:top w:val="single" w:sz="6" w:space="0" w:color="auto"/>
              <w:bottom w:val="single" w:sz="6" w:space="0" w:color="auto"/>
              <w:right w:val="single" w:sz="6" w:space="0" w:color="auto"/>
            </w:tcBorders>
          </w:tcPr>
          <w:p w14:paraId="726669D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397" w:type="dxa"/>
            <w:gridSpan w:val="3"/>
            <w:tcBorders>
              <w:top w:val="single" w:sz="6" w:space="0" w:color="auto"/>
              <w:left w:val="single" w:sz="6" w:space="0" w:color="auto"/>
              <w:bottom w:val="single" w:sz="6" w:space="0" w:color="auto"/>
            </w:tcBorders>
          </w:tcPr>
          <w:p w14:paraId="5DF76DA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7836154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4DDA2EF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зв'язку з тим, що вартiсть чистих активiв має вiд'ємне значення, то показник "Спiввiдношення (у вiдсотках) вартостi чистих активiв особи за звiтний перiод до вартостi чистих активiв за попереднiй звiтний перiод не аналiзується.</w:t>
            </w:r>
          </w:p>
          <w:p w14:paraId="46477C3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Вартiсть чистих активiв акцiонерного товариства має вiд'ємне значення (менша вiд статутного капiталу (та скоригованого статутного капiталу). Вартiсть чистих активiв товариства менша вiд мiнiмального розмiру статутного капiталу, встановленого законом. </w:t>
            </w:r>
          </w:p>
          <w:p w14:paraId="3F75FBD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Отже, умова перевищення вартостi чистих активiв над розмiром статутного капiталу на 31.12.2024 року  та на 31.12.2023 Товариством не дотримується. </w:t>
            </w:r>
          </w:p>
          <w:p w14:paraId="2C4B2C1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5AE8398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фiнансова прибутковiсть буде досягнута в найближчому майбутньому, пiсля закiнчення вiйни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p w14:paraId="19F43748"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p w14:paraId="48F977F5"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p w14:paraId="257BD1B0"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tc>
      </w:tr>
    </w:tbl>
    <w:p w14:paraId="112254F1"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6D2166A2"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37"/>
        <w:gridCol w:w="1559"/>
        <w:gridCol w:w="1559"/>
        <w:gridCol w:w="1985"/>
        <w:gridCol w:w="1417"/>
      </w:tblGrid>
      <w:tr w:rsidR="00E117C5" w14:paraId="2C7D218B" w14:textId="77777777" w:rsidTr="00DD361E">
        <w:trPr>
          <w:trHeight w:val="200"/>
        </w:trPr>
        <w:tc>
          <w:tcPr>
            <w:tcW w:w="4137" w:type="dxa"/>
            <w:tcBorders>
              <w:top w:val="single" w:sz="6" w:space="0" w:color="auto"/>
              <w:bottom w:val="single" w:sz="6" w:space="0" w:color="auto"/>
              <w:right w:val="single" w:sz="6" w:space="0" w:color="auto"/>
            </w:tcBorders>
            <w:vAlign w:val="center"/>
          </w:tcPr>
          <w:p w14:paraId="356B40D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559" w:type="dxa"/>
            <w:tcBorders>
              <w:top w:val="single" w:sz="6" w:space="0" w:color="auto"/>
              <w:left w:val="single" w:sz="6" w:space="0" w:color="auto"/>
              <w:bottom w:val="single" w:sz="6" w:space="0" w:color="auto"/>
              <w:right w:val="single" w:sz="6" w:space="0" w:color="auto"/>
            </w:tcBorders>
            <w:vAlign w:val="center"/>
          </w:tcPr>
          <w:p w14:paraId="6EA2AEC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559" w:type="dxa"/>
            <w:tcBorders>
              <w:top w:val="single" w:sz="6" w:space="0" w:color="auto"/>
              <w:left w:val="single" w:sz="6" w:space="0" w:color="auto"/>
              <w:bottom w:val="single" w:sz="6" w:space="0" w:color="auto"/>
              <w:right w:val="single" w:sz="6" w:space="0" w:color="auto"/>
            </w:tcBorders>
            <w:vAlign w:val="center"/>
          </w:tcPr>
          <w:p w14:paraId="7216DC4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85" w:type="dxa"/>
            <w:tcBorders>
              <w:top w:val="single" w:sz="6" w:space="0" w:color="auto"/>
              <w:left w:val="single" w:sz="6" w:space="0" w:color="auto"/>
              <w:bottom w:val="single" w:sz="6" w:space="0" w:color="auto"/>
              <w:right w:val="single" w:sz="6" w:space="0" w:color="auto"/>
            </w:tcBorders>
            <w:vAlign w:val="center"/>
          </w:tcPr>
          <w:p w14:paraId="720CA80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417" w:type="dxa"/>
            <w:tcBorders>
              <w:top w:val="single" w:sz="6" w:space="0" w:color="auto"/>
              <w:left w:val="single" w:sz="6" w:space="0" w:color="auto"/>
              <w:bottom w:val="single" w:sz="6" w:space="0" w:color="auto"/>
            </w:tcBorders>
            <w:vAlign w:val="center"/>
          </w:tcPr>
          <w:p w14:paraId="6A968BC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E117C5" w14:paraId="2D64AAAB" w14:textId="77777777" w:rsidTr="00DD361E">
        <w:trPr>
          <w:trHeight w:val="200"/>
        </w:trPr>
        <w:tc>
          <w:tcPr>
            <w:tcW w:w="4137" w:type="dxa"/>
            <w:tcBorders>
              <w:top w:val="single" w:sz="6" w:space="0" w:color="auto"/>
              <w:bottom w:val="single" w:sz="6" w:space="0" w:color="auto"/>
              <w:right w:val="single" w:sz="6" w:space="0" w:color="auto"/>
            </w:tcBorders>
            <w:vAlign w:val="center"/>
          </w:tcPr>
          <w:p w14:paraId="577C999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559" w:type="dxa"/>
            <w:tcBorders>
              <w:top w:val="single" w:sz="6" w:space="0" w:color="auto"/>
              <w:left w:val="single" w:sz="6" w:space="0" w:color="auto"/>
              <w:bottom w:val="single" w:sz="6" w:space="0" w:color="auto"/>
              <w:right w:val="single" w:sz="6" w:space="0" w:color="auto"/>
            </w:tcBorders>
            <w:vAlign w:val="center"/>
          </w:tcPr>
          <w:p w14:paraId="621C929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7D2F894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23B3843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38E4678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17892ECC" w14:textId="77777777" w:rsidTr="00DD361E">
        <w:trPr>
          <w:trHeight w:val="200"/>
        </w:trPr>
        <w:tc>
          <w:tcPr>
            <w:tcW w:w="4137" w:type="dxa"/>
            <w:tcBorders>
              <w:top w:val="single" w:sz="6" w:space="0" w:color="auto"/>
              <w:bottom w:val="single" w:sz="6" w:space="0" w:color="auto"/>
              <w:right w:val="single" w:sz="6" w:space="0" w:color="auto"/>
            </w:tcBorders>
            <w:vAlign w:val="center"/>
          </w:tcPr>
          <w:p w14:paraId="09F428E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520" w:type="dxa"/>
            <w:gridSpan w:val="4"/>
            <w:tcBorders>
              <w:top w:val="single" w:sz="6" w:space="0" w:color="auto"/>
              <w:left w:val="single" w:sz="6" w:space="0" w:color="auto"/>
              <w:bottom w:val="single" w:sz="6" w:space="0" w:color="auto"/>
            </w:tcBorders>
            <w:vAlign w:val="center"/>
          </w:tcPr>
          <w:p w14:paraId="76D2FEE3"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7042B648"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04D503F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559" w:type="dxa"/>
            <w:tcBorders>
              <w:top w:val="single" w:sz="6" w:space="0" w:color="auto"/>
              <w:left w:val="single" w:sz="6" w:space="0" w:color="auto"/>
              <w:bottom w:val="single" w:sz="6" w:space="0" w:color="auto"/>
              <w:right w:val="single" w:sz="6" w:space="0" w:color="auto"/>
            </w:tcBorders>
            <w:vAlign w:val="center"/>
          </w:tcPr>
          <w:p w14:paraId="7B066CA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4084276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28E86C5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7790275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2CBDA3C9"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4A57DB7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520" w:type="dxa"/>
            <w:gridSpan w:val="4"/>
            <w:tcBorders>
              <w:top w:val="single" w:sz="6" w:space="0" w:color="auto"/>
              <w:left w:val="single" w:sz="6" w:space="0" w:color="auto"/>
              <w:bottom w:val="single" w:sz="6" w:space="0" w:color="auto"/>
            </w:tcBorders>
            <w:vAlign w:val="center"/>
          </w:tcPr>
          <w:p w14:paraId="278B796A"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tc>
      </w:tr>
      <w:tr w:rsidR="00E117C5" w14:paraId="7276AA5B"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02412C6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559" w:type="dxa"/>
            <w:tcBorders>
              <w:top w:val="single" w:sz="6" w:space="0" w:color="auto"/>
              <w:left w:val="single" w:sz="6" w:space="0" w:color="auto"/>
              <w:bottom w:val="single" w:sz="6" w:space="0" w:color="auto"/>
              <w:right w:val="single" w:sz="6" w:space="0" w:color="auto"/>
            </w:tcBorders>
            <w:vAlign w:val="center"/>
          </w:tcPr>
          <w:p w14:paraId="1951A28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6BD585A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7974B89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0DD9AAB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532A3690"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4D7265A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559" w:type="dxa"/>
            <w:tcBorders>
              <w:top w:val="single" w:sz="6" w:space="0" w:color="auto"/>
              <w:left w:val="single" w:sz="6" w:space="0" w:color="auto"/>
              <w:bottom w:val="single" w:sz="6" w:space="0" w:color="auto"/>
              <w:right w:val="single" w:sz="6" w:space="0" w:color="auto"/>
            </w:tcBorders>
            <w:vAlign w:val="center"/>
          </w:tcPr>
          <w:p w14:paraId="38B1EC5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1CC596E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633C1EE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147B243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731FF57D"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157C1C9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559" w:type="dxa"/>
            <w:tcBorders>
              <w:top w:val="single" w:sz="6" w:space="0" w:color="auto"/>
              <w:left w:val="single" w:sz="6" w:space="0" w:color="auto"/>
              <w:bottom w:val="single" w:sz="6" w:space="0" w:color="auto"/>
              <w:right w:val="single" w:sz="6" w:space="0" w:color="auto"/>
            </w:tcBorders>
            <w:vAlign w:val="center"/>
          </w:tcPr>
          <w:p w14:paraId="5560898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7388788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55858C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7F76296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3C40385B"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2C19B3E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559" w:type="dxa"/>
            <w:tcBorders>
              <w:top w:val="single" w:sz="6" w:space="0" w:color="auto"/>
              <w:left w:val="single" w:sz="6" w:space="0" w:color="auto"/>
              <w:bottom w:val="single" w:sz="6" w:space="0" w:color="auto"/>
              <w:right w:val="single" w:sz="6" w:space="0" w:color="auto"/>
            </w:tcBorders>
            <w:vAlign w:val="center"/>
          </w:tcPr>
          <w:p w14:paraId="711833C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488771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0F21A53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18CAEF0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231A38D8"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06BED4F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559" w:type="dxa"/>
            <w:tcBorders>
              <w:top w:val="single" w:sz="6" w:space="0" w:color="auto"/>
              <w:left w:val="single" w:sz="6" w:space="0" w:color="auto"/>
              <w:bottom w:val="single" w:sz="6" w:space="0" w:color="auto"/>
              <w:right w:val="single" w:sz="6" w:space="0" w:color="auto"/>
            </w:tcBorders>
            <w:vAlign w:val="center"/>
          </w:tcPr>
          <w:p w14:paraId="61FD2D1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48B7ED5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5319644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10297FD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3E57DC0F"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400372D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559" w:type="dxa"/>
            <w:tcBorders>
              <w:top w:val="single" w:sz="6" w:space="0" w:color="auto"/>
              <w:left w:val="single" w:sz="6" w:space="0" w:color="auto"/>
              <w:bottom w:val="single" w:sz="6" w:space="0" w:color="auto"/>
              <w:right w:val="single" w:sz="6" w:space="0" w:color="auto"/>
            </w:tcBorders>
            <w:vAlign w:val="center"/>
          </w:tcPr>
          <w:p w14:paraId="5F5A4B3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26039ED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73F2A57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3EC2482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01A30665"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4BA2130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559" w:type="dxa"/>
            <w:tcBorders>
              <w:top w:val="single" w:sz="6" w:space="0" w:color="auto"/>
              <w:left w:val="single" w:sz="6" w:space="0" w:color="auto"/>
              <w:bottom w:val="single" w:sz="6" w:space="0" w:color="auto"/>
              <w:right w:val="single" w:sz="6" w:space="0" w:color="auto"/>
            </w:tcBorders>
            <w:vAlign w:val="center"/>
          </w:tcPr>
          <w:p w14:paraId="23BFC1E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0E7E07F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c>
          <w:tcPr>
            <w:tcW w:w="1985" w:type="dxa"/>
            <w:tcBorders>
              <w:top w:val="single" w:sz="6" w:space="0" w:color="auto"/>
              <w:left w:val="single" w:sz="6" w:space="0" w:color="auto"/>
              <w:bottom w:val="single" w:sz="6" w:space="0" w:color="auto"/>
              <w:right w:val="single" w:sz="6" w:space="0" w:color="auto"/>
            </w:tcBorders>
            <w:vAlign w:val="center"/>
          </w:tcPr>
          <w:p w14:paraId="14047B2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0AF55AA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58684521"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663908B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559" w:type="dxa"/>
            <w:tcBorders>
              <w:top w:val="single" w:sz="6" w:space="0" w:color="auto"/>
              <w:left w:val="single" w:sz="6" w:space="0" w:color="auto"/>
              <w:bottom w:val="single" w:sz="6" w:space="0" w:color="auto"/>
              <w:right w:val="single" w:sz="6" w:space="0" w:color="auto"/>
            </w:tcBorders>
            <w:vAlign w:val="center"/>
          </w:tcPr>
          <w:p w14:paraId="35110F6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6A88D86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870,7</w:t>
            </w:r>
          </w:p>
        </w:tc>
        <w:tc>
          <w:tcPr>
            <w:tcW w:w="1985" w:type="dxa"/>
            <w:tcBorders>
              <w:top w:val="single" w:sz="6" w:space="0" w:color="auto"/>
              <w:left w:val="single" w:sz="6" w:space="0" w:color="auto"/>
              <w:bottom w:val="single" w:sz="6" w:space="0" w:color="auto"/>
              <w:right w:val="single" w:sz="6" w:space="0" w:color="auto"/>
            </w:tcBorders>
            <w:vAlign w:val="center"/>
          </w:tcPr>
          <w:p w14:paraId="1EE3D10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24D69D9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761A2D8B" w14:textId="77777777" w:rsidTr="00DD361E">
        <w:trPr>
          <w:trHeight w:val="300"/>
        </w:trPr>
        <w:tc>
          <w:tcPr>
            <w:tcW w:w="4137" w:type="dxa"/>
            <w:tcBorders>
              <w:top w:val="single" w:sz="6" w:space="0" w:color="auto"/>
              <w:bottom w:val="single" w:sz="6" w:space="0" w:color="auto"/>
              <w:right w:val="single" w:sz="6" w:space="0" w:color="auto"/>
            </w:tcBorders>
          </w:tcPr>
          <w:p w14:paraId="3330E15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акцiонер</w:t>
            </w:r>
          </w:p>
        </w:tc>
        <w:tc>
          <w:tcPr>
            <w:tcW w:w="1559" w:type="dxa"/>
            <w:tcBorders>
              <w:top w:val="single" w:sz="6" w:space="0" w:color="auto"/>
              <w:left w:val="single" w:sz="6" w:space="0" w:color="auto"/>
              <w:bottom w:val="single" w:sz="6" w:space="0" w:color="auto"/>
              <w:right w:val="single" w:sz="6" w:space="0" w:color="auto"/>
            </w:tcBorders>
          </w:tcPr>
          <w:p w14:paraId="7540FAED"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559" w:type="dxa"/>
            <w:tcBorders>
              <w:top w:val="single" w:sz="6" w:space="0" w:color="auto"/>
              <w:left w:val="single" w:sz="6" w:space="0" w:color="auto"/>
              <w:bottom w:val="single" w:sz="6" w:space="0" w:color="auto"/>
              <w:right w:val="single" w:sz="6" w:space="0" w:color="auto"/>
            </w:tcBorders>
          </w:tcPr>
          <w:p w14:paraId="58E744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870,7</w:t>
            </w:r>
          </w:p>
        </w:tc>
        <w:tc>
          <w:tcPr>
            <w:tcW w:w="1985" w:type="dxa"/>
            <w:tcBorders>
              <w:top w:val="single" w:sz="6" w:space="0" w:color="auto"/>
              <w:left w:val="single" w:sz="6" w:space="0" w:color="auto"/>
              <w:bottom w:val="single" w:sz="6" w:space="0" w:color="auto"/>
              <w:right w:val="single" w:sz="6" w:space="0" w:color="auto"/>
            </w:tcBorders>
          </w:tcPr>
          <w:p w14:paraId="3B45F7F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tcPr>
          <w:p w14:paraId="06473DCA"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6515DD90"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6552326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559" w:type="dxa"/>
            <w:tcBorders>
              <w:top w:val="single" w:sz="6" w:space="0" w:color="auto"/>
              <w:left w:val="single" w:sz="6" w:space="0" w:color="auto"/>
              <w:bottom w:val="single" w:sz="6" w:space="0" w:color="auto"/>
              <w:right w:val="single" w:sz="6" w:space="0" w:color="auto"/>
            </w:tcBorders>
            <w:vAlign w:val="center"/>
          </w:tcPr>
          <w:p w14:paraId="1D6515B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49FE644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30,9</w:t>
            </w:r>
          </w:p>
        </w:tc>
        <w:tc>
          <w:tcPr>
            <w:tcW w:w="1985" w:type="dxa"/>
            <w:tcBorders>
              <w:top w:val="single" w:sz="6" w:space="0" w:color="auto"/>
              <w:left w:val="single" w:sz="6" w:space="0" w:color="auto"/>
              <w:bottom w:val="single" w:sz="6" w:space="0" w:color="auto"/>
              <w:right w:val="single" w:sz="6" w:space="0" w:color="auto"/>
            </w:tcBorders>
            <w:vAlign w:val="center"/>
          </w:tcPr>
          <w:p w14:paraId="3F5988A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68DC437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E117C5" w14:paraId="5C47FC38" w14:textId="77777777" w:rsidTr="00DD361E">
        <w:trPr>
          <w:trHeight w:val="300"/>
        </w:trPr>
        <w:tc>
          <w:tcPr>
            <w:tcW w:w="4137" w:type="dxa"/>
            <w:tcBorders>
              <w:top w:val="single" w:sz="6" w:space="0" w:color="auto"/>
              <w:bottom w:val="single" w:sz="6" w:space="0" w:color="auto"/>
              <w:right w:val="single" w:sz="6" w:space="0" w:color="auto"/>
            </w:tcBorders>
            <w:vAlign w:val="center"/>
          </w:tcPr>
          <w:p w14:paraId="12E1BE4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559" w:type="dxa"/>
            <w:tcBorders>
              <w:top w:val="single" w:sz="6" w:space="0" w:color="auto"/>
              <w:left w:val="single" w:sz="6" w:space="0" w:color="auto"/>
              <w:bottom w:val="single" w:sz="6" w:space="0" w:color="auto"/>
              <w:right w:val="single" w:sz="6" w:space="0" w:color="auto"/>
            </w:tcBorders>
            <w:vAlign w:val="center"/>
          </w:tcPr>
          <w:p w14:paraId="794D388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59" w:type="dxa"/>
            <w:tcBorders>
              <w:top w:val="single" w:sz="6" w:space="0" w:color="auto"/>
              <w:left w:val="single" w:sz="6" w:space="0" w:color="auto"/>
              <w:bottom w:val="single" w:sz="6" w:space="0" w:color="auto"/>
              <w:right w:val="single" w:sz="6" w:space="0" w:color="auto"/>
            </w:tcBorders>
            <w:vAlign w:val="center"/>
          </w:tcPr>
          <w:p w14:paraId="227F711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911,4</w:t>
            </w:r>
          </w:p>
        </w:tc>
        <w:tc>
          <w:tcPr>
            <w:tcW w:w="1985" w:type="dxa"/>
            <w:tcBorders>
              <w:top w:val="single" w:sz="6" w:space="0" w:color="auto"/>
              <w:left w:val="single" w:sz="6" w:space="0" w:color="auto"/>
              <w:bottom w:val="single" w:sz="6" w:space="0" w:color="auto"/>
              <w:right w:val="single" w:sz="6" w:space="0" w:color="auto"/>
            </w:tcBorders>
            <w:vAlign w:val="center"/>
          </w:tcPr>
          <w:p w14:paraId="0E230AA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715B729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50A3E9CD"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3B4D482C"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1091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54"/>
        <w:gridCol w:w="4961"/>
      </w:tblGrid>
      <w:tr w:rsidR="00E117C5" w14:paraId="0EE84DCA" w14:textId="77777777" w:rsidTr="00DD361E">
        <w:trPr>
          <w:trHeight w:val="200"/>
        </w:trPr>
        <w:tc>
          <w:tcPr>
            <w:tcW w:w="5954" w:type="dxa"/>
            <w:tcBorders>
              <w:top w:val="single" w:sz="6" w:space="0" w:color="auto"/>
              <w:bottom w:val="single" w:sz="6" w:space="0" w:color="auto"/>
              <w:right w:val="single" w:sz="6" w:space="0" w:color="auto"/>
            </w:tcBorders>
          </w:tcPr>
          <w:p w14:paraId="1ED68CA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961" w:type="dxa"/>
            <w:tcBorders>
              <w:top w:val="single" w:sz="6" w:space="0" w:color="auto"/>
              <w:left w:val="single" w:sz="6" w:space="0" w:color="auto"/>
              <w:bottom w:val="single" w:sz="6" w:space="0" w:color="auto"/>
            </w:tcBorders>
          </w:tcPr>
          <w:p w14:paraId="27DE1C1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E117C5" w14:paraId="5D1B51D0" w14:textId="77777777" w:rsidTr="00DD361E">
        <w:trPr>
          <w:trHeight w:val="200"/>
        </w:trPr>
        <w:tc>
          <w:tcPr>
            <w:tcW w:w="5954" w:type="dxa"/>
            <w:tcBorders>
              <w:top w:val="single" w:sz="6" w:space="0" w:color="auto"/>
              <w:bottom w:val="single" w:sz="6" w:space="0" w:color="auto"/>
              <w:right w:val="single" w:sz="6" w:space="0" w:color="auto"/>
            </w:tcBorders>
          </w:tcPr>
          <w:p w14:paraId="00FCF10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961" w:type="dxa"/>
            <w:tcBorders>
              <w:top w:val="single" w:sz="6" w:space="0" w:color="auto"/>
              <w:left w:val="single" w:sz="6" w:space="0" w:color="auto"/>
              <w:bottom w:val="single" w:sz="6" w:space="0" w:color="auto"/>
            </w:tcBorders>
          </w:tcPr>
          <w:p w14:paraId="02B7B805"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481003A3" w14:textId="77777777" w:rsidTr="00DD361E">
        <w:trPr>
          <w:trHeight w:val="200"/>
        </w:trPr>
        <w:tc>
          <w:tcPr>
            <w:tcW w:w="5954" w:type="dxa"/>
            <w:tcBorders>
              <w:top w:val="single" w:sz="6" w:space="0" w:color="auto"/>
              <w:bottom w:val="single" w:sz="6" w:space="0" w:color="auto"/>
              <w:right w:val="single" w:sz="6" w:space="0" w:color="auto"/>
            </w:tcBorders>
          </w:tcPr>
          <w:p w14:paraId="7C1E6E2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961" w:type="dxa"/>
            <w:tcBorders>
              <w:top w:val="single" w:sz="6" w:space="0" w:color="auto"/>
              <w:left w:val="single" w:sz="6" w:space="0" w:color="auto"/>
              <w:bottom w:val="single" w:sz="6" w:space="0" w:color="auto"/>
            </w:tcBorders>
          </w:tcPr>
          <w:p w14:paraId="36752B6F"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23BA33C1" w14:textId="77777777" w:rsidTr="00DD361E">
        <w:trPr>
          <w:trHeight w:val="200"/>
        </w:trPr>
        <w:tc>
          <w:tcPr>
            <w:tcW w:w="5954" w:type="dxa"/>
            <w:tcBorders>
              <w:top w:val="single" w:sz="6" w:space="0" w:color="auto"/>
              <w:bottom w:val="single" w:sz="6" w:space="0" w:color="auto"/>
              <w:right w:val="single" w:sz="6" w:space="0" w:color="auto"/>
            </w:tcBorders>
          </w:tcPr>
          <w:p w14:paraId="2968548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961" w:type="dxa"/>
            <w:tcBorders>
              <w:top w:val="single" w:sz="6" w:space="0" w:color="auto"/>
              <w:left w:val="single" w:sz="6" w:space="0" w:color="auto"/>
              <w:bottom w:val="single" w:sz="6" w:space="0" w:color="auto"/>
            </w:tcBorders>
          </w:tcPr>
          <w:p w14:paraId="2280012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E117C5" w14:paraId="68D61ED8" w14:textId="77777777" w:rsidTr="00DD361E">
        <w:trPr>
          <w:trHeight w:val="200"/>
        </w:trPr>
        <w:tc>
          <w:tcPr>
            <w:tcW w:w="5954" w:type="dxa"/>
            <w:tcBorders>
              <w:top w:val="single" w:sz="6" w:space="0" w:color="auto"/>
              <w:bottom w:val="single" w:sz="6" w:space="0" w:color="auto"/>
              <w:right w:val="single" w:sz="6" w:space="0" w:color="auto"/>
            </w:tcBorders>
          </w:tcPr>
          <w:p w14:paraId="3960381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961" w:type="dxa"/>
            <w:tcBorders>
              <w:top w:val="single" w:sz="6" w:space="0" w:color="auto"/>
              <w:left w:val="single" w:sz="6" w:space="0" w:color="auto"/>
              <w:bottom w:val="single" w:sz="6" w:space="0" w:color="auto"/>
            </w:tcBorders>
          </w:tcPr>
          <w:p w14:paraId="3B55E24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E117C5" w14:paraId="56D1BAFB" w14:textId="77777777" w:rsidTr="00DD361E">
        <w:trPr>
          <w:trHeight w:val="200"/>
        </w:trPr>
        <w:tc>
          <w:tcPr>
            <w:tcW w:w="5954" w:type="dxa"/>
            <w:tcBorders>
              <w:top w:val="single" w:sz="6" w:space="0" w:color="auto"/>
              <w:bottom w:val="single" w:sz="6" w:space="0" w:color="auto"/>
              <w:right w:val="single" w:sz="6" w:space="0" w:color="auto"/>
            </w:tcBorders>
          </w:tcPr>
          <w:p w14:paraId="796A43F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961" w:type="dxa"/>
            <w:tcBorders>
              <w:top w:val="single" w:sz="6" w:space="0" w:color="auto"/>
              <w:left w:val="single" w:sz="6" w:space="0" w:color="auto"/>
              <w:bottom w:val="single" w:sz="6" w:space="0" w:color="auto"/>
            </w:tcBorders>
          </w:tcPr>
          <w:p w14:paraId="7CBF6D5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Чернігівська обл.,  м. Чернiгiв, проспект Перемоги, 39</w:t>
            </w:r>
          </w:p>
        </w:tc>
      </w:tr>
      <w:tr w:rsidR="00E117C5" w14:paraId="0E0E382E" w14:textId="77777777" w:rsidTr="00DD361E">
        <w:trPr>
          <w:trHeight w:val="200"/>
        </w:trPr>
        <w:tc>
          <w:tcPr>
            <w:tcW w:w="5954" w:type="dxa"/>
            <w:tcBorders>
              <w:top w:val="single" w:sz="6" w:space="0" w:color="auto"/>
              <w:bottom w:val="single" w:sz="6" w:space="0" w:color="auto"/>
              <w:right w:val="single" w:sz="6" w:space="0" w:color="auto"/>
            </w:tcBorders>
          </w:tcPr>
          <w:p w14:paraId="46FF011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961" w:type="dxa"/>
            <w:tcBorders>
              <w:top w:val="single" w:sz="6" w:space="0" w:color="auto"/>
              <w:left w:val="single" w:sz="6" w:space="0" w:color="auto"/>
              <w:bottom w:val="single" w:sz="6" w:space="0" w:color="auto"/>
            </w:tcBorders>
          </w:tcPr>
          <w:p w14:paraId="3FD94A8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E117C5" w14:paraId="0FD4037B" w14:textId="77777777" w:rsidTr="00DD361E">
        <w:trPr>
          <w:trHeight w:val="200"/>
        </w:trPr>
        <w:tc>
          <w:tcPr>
            <w:tcW w:w="5954" w:type="dxa"/>
            <w:tcBorders>
              <w:top w:val="single" w:sz="6" w:space="0" w:color="auto"/>
              <w:bottom w:val="single" w:sz="6" w:space="0" w:color="auto"/>
              <w:right w:val="single" w:sz="6" w:space="0" w:color="auto"/>
            </w:tcBorders>
          </w:tcPr>
          <w:p w14:paraId="528DE33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961" w:type="dxa"/>
            <w:tcBorders>
              <w:top w:val="single" w:sz="6" w:space="0" w:color="auto"/>
              <w:left w:val="single" w:sz="6" w:space="0" w:color="auto"/>
              <w:bottom w:val="single" w:sz="6" w:space="0" w:color="auto"/>
            </w:tcBorders>
          </w:tcPr>
          <w:p w14:paraId="2852E97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E117C5" w14:paraId="0AAB5AA2" w14:textId="77777777" w:rsidTr="00DD361E">
        <w:trPr>
          <w:trHeight w:val="200"/>
        </w:trPr>
        <w:tc>
          <w:tcPr>
            <w:tcW w:w="5954" w:type="dxa"/>
            <w:tcBorders>
              <w:top w:val="single" w:sz="6" w:space="0" w:color="auto"/>
              <w:bottom w:val="single" w:sz="6" w:space="0" w:color="auto"/>
              <w:right w:val="single" w:sz="6" w:space="0" w:color="auto"/>
            </w:tcBorders>
          </w:tcPr>
          <w:p w14:paraId="5396397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961" w:type="dxa"/>
            <w:tcBorders>
              <w:top w:val="single" w:sz="6" w:space="0" w:color="auto"/>
              <w:left w:val="single" w:sz="6" w:space="0" w:color="auto"/>
              <w:bottom w:val="single" w:sz="6" w:space="0" w:color="auto"/>
            </w:tcBorders>
          </w:tcPr>
          <w:p w14:paraId="45272B0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E117C5" w14:paraId="75E00796" w14:textId="77777777" w:rsidTr="00DD361E">
        <w:trPr>
          <w:trHeight w:val="200"/>
        </w:trPr>
        <w:tc>
          <w:tcPr>
            <w:tcW w:w="5954" w:type="dxa"/>
            <w:tcBorders>
              <w:top w:val="single" w:sz="6" w:space="0" w:color="auto"/>
              <w:bottom w:val="single" w:sz="6" w:space="0" w:color="auto"/>
              <w:right w:val="single" w:sz="6" w:space="0" w:color="auto"/>
            </w:tcBorders>
          </w:tcPr>
          <w:p w14:paraId="6AC0A23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961" w:type="dxa"/>
            <w:tcBorders>
              <w:top w:val="single" w:sz="6" w:space="0" w:color="auto"/>
              <w:left w:val="single" w:sz="6" w:space="0" w:color="auto"/>
              <w:bottom w:val="single" w:sz="6" w:space="0" w:color="auto"/>
            </w:tcBorders>
          </w:tcPr>
          <w:p w14:paraId="7B1BD5A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77-48-95</w:t>
            </w:r>
          </w:p>
        </w:tc>
      </w:tr>
      <w:tr w:rsidR="00E117C5" w14:paraId="2A360A9F" w14:textId="77777777" w:rsidTr="00DD361E">
        <w:trPr>
          <w:trHeight w:val="200"/>
        </w:trPr>
        <w:tc>
          <w:tcPr>
            <w:tcW w:w="5954" w:type="dxa"/>
            <w:tcBorders>
              <w:top w:val="single" w:sz="6" w:space="0" w:color="auto"/>
              <w:bottom w:val="single" w:sz="6" w:space="0" w:color="auto"/>
              <w:right w:val="single" w:sz="6" w:space="0" w:color="auto"/>
            </w:tcBorders>
          </w:tcPr>
          <w:p w14:paraId="2E8FEE0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961" w:type="dxa"/>
            <w:tcBorders>
              <w:top w:val="single" w:sz="6" w:space="0" w:color="auto"/>
              <w:left w:val="single" w:sz="6" w:space="0" w:color="auto"/>
              <w:bottom w:val="single" w:sz="6" w:space="0" w:color="auto"/>
            </w:tcBorders>
          </w:tcPr>
          <w:p w14:paraId="62AAF84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14:paraId="54039A0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14:paraId="2939D1E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66.19 - Iнша допомiжна дiяльнiсть у сферi фiнансових послуг, крiм страхування та пенсiйного забезпечення</w:t>
            </w:r>
          </w:p>
        </w:tc>
      </w:tr>
      <w:tr w:rsidR="00E117C5" w14:paraId="4C3DDF9C" w14:textId="77777777" w:rsidTr="00DD361E">
        <w:trPr>
          <w:trHeight w:val="200"/>
        </w:trPr>
        <w:tc>
          <w:tcPr>
            <w:tcW w:w="5954" w:type="dxa"/>
            <w:tcBorders>
              <w:top w:val="single" w:sz="6" w:space="0" w:color="auto"/>
              <w:bottom w:val="single" w:sz="6" w:space="0" w:color="auto"/>
              <w:right w:val="single" w:sz="6" w:space="0" w:color="auto"/>
            </w:tcBorders>
          </w:tcPr>
          <w:p w14:paraId="764233B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961" w:type="dxa"/>
            <w:tcBorders>
              <w:top w:val="single" w:sz="6" w:space="0" w:color="auto"/>
              <w:left w:val="single" w:sz="6" w:space="0" w:color="auto"/>
              <w:bottom w:val="single" w:sz="6" w:space="0" w:color="auto"/>
            </w:tcBorders>
          </w:tcPr>
          <w:p w14:paraId="64C748B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депозитарної установи емiтенту</w:t>
            </w:r>
          </w:p>
        </w:tc>
      </w:tr>
    </w:tbl>
    <w:p w14:paraId="7CB84DEB"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tbl>
      <w:tblPr>
        <w:tblW w:w="1091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54"/>
        <w:gridCol w:w="4961"/>
      </w:tblGrid>
      <w:tr w:rsidR="00E117C5" w14:paraId="5F19436F" w14:textId="77777777" w:rsidTr="00DD361E">
        <w:trPr>
          <w:trHeight w:val="200"/>
        </w:trPr>
        <w:tc>
          <w:tcPr>
            <w:tcW w:w="5954" w:type="dxa"/>
            <w:tcBorders>
              <w:top w:val="single" w:sz="6" w:space="0" w:color="auto"/>
              <w:bottom w:val="single" w:sz="6" w:space="0" w:color="auto"/>
              <w:right w:val="single" w:sz="6" w:space="0" w:color="auto"/>
            </w:tcBorders>
          </w:tcPr>
          <w:p w14:paraId="45921FF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961" w:type="dxa"/>
            <w:tcBorders>
              <w:top w:val="single" w:sz="6" w:space="0" w:color="auto"/>
              <w:left w:val="single" w:sz="6" w:space="0" w:color="auto"/>
              <w:bottom w:val="single" w:sz="6" w:space="0" w:color="auto"/>
            </w:tcBorders>
          </w:tcPr>
          <w:p w14:paraId="11E025D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Публiчне акцiонерне товариство "Нацiональний </w:t>
            </w:r>
            <w:r>
              <w:rPr>
                <w:rFonts w:ascii="Times New Roman CYR" w:hAnsi="Times New Roman CYR" w:cs="Times New Roman CYR"/>
                <w:kern w:val="0"/>
              </w:rPr>
              <w:lastRenderedPageBreak/>
              <w:t>депозитарiй України"</w:t>
            </w:r>
          </w:p>
        </w:tc>
      </w:tr>
      <w:tr w:rsidR="00E117C5" w14:paraId="363BB33C" w14:textId="77777777" w:rsidTr="00DD361E">
        <w:trPr>
          <w:trHeight w:val="200"/>
        </w:trPr>
        <w:tc>
          <w:tcPr>
            <w:tcW w:w="5954" w:type="dxa"/>
            <w:tcBorders>
              <w:top w:val="single" w:sz="6" w:space="0" w:color="auto"/>
              <w:bottom w:val="single" w:sz="6" w:space="0" w:color="auto"/>
              <w:right w:val="single" w:sz="6" w:space="0" w:color="auto"/>
            </w:tcBorders>
          </w:tcPr>
          <w:p w14:paraId="673CE35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РНОКПП</w:t>
            </w:r>
          </w:p>
        </w:tc>
        <w:tc>
          <w:tcPr>
            <w:tcW w:w="4961" w:type="dxa"/>
            <w:tcBorders>
              <w:top w:val="single" w:sz="6" w:space="0" w:color="auto"/>
              <w:left w:val="single" w:sz="6" w:space="0" w:color="auto"/>
              <w:bottom w:val="single" w:sz="6" w:space="0" w:color="auto"/>
            </w:tcBorders>
          </w:tcPr>
          <w:p w14:paraId="25EAA7FF"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6292BEAD" w14:textId="77777777" w:rsidTr="00DD361E">
        <w:trPr>
          <w:trHeight w:val="200"/>
        </w:trPr>
        <w:tc>
          <w:tcPr>
            <w:tcW w:w="5954" w:type="dxa"/>
            <w:tcBorders>
              <w:top w:val="single" w:sz="6" w:space="0" w:color="auto"/>
              <w:bottom w:val="single" w:sz="6" w:space="0" w:color="auto"/>
              <w:right w:val="single" w:sz="6" w:space="0" w:color="auto"/>
            </w:tcBorders>
          </w:tcPr>
          <w:p w14:paraId="2B57D73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961" w:type="dxa"/>
            <w:tcBorders>
              <w:top w:val="single" w:sz="6" w:space="0" w:color="auto"/>
              <w:left w:val="single" w:sz="6" w:space="0" w:color="auto"/>
              <w:bottom w:val="single" w:sz="6" w:space="0" w:color="auto"/>
            </w:tcBorders>
          </w:tcPr>
          <w:p w14:paraId="63E851B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3B72E62C" w14:textId="77777777" w:rsidTr="00DD361E">
        <w:trPr>
          <w:trHeight w:val="200"/>
        </w:trPr>
        <w:tc>
          <w:tcPr>
            <w:tcW w:w="5954" w:type="dxa"/>
            <w:tcBorders>
              <w:top w:val="single" w:sz="6" w:space="0" w:color="auto"/>
              <w:bottom w:val="single" w:sz="6" w:space="0" w:color="auto"/>
              <w:right w:val="single" w:sz="6" w:space="0" w:color="auto"/>
            </w:tcBorders>
          </w:tcPr>
          <w:p w14:paraId="32A9E8B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961" w:type="dxa"/>
            <w:tcBorders>
              <w:top w:val="single" w:sz="6" w:space="0" w:color="auto"/>
              <w:left w:val="single" w:sz="6" w:space="0" w:color="auto"/>
              <w:bottom w:val="single" w:sz="6" w:space="0" w:color="auto"/>
            </w:tcBorders>
          </w:tcPr>
          <w:p w14:paraId="3B515D3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Публічне акціонерне товариство</w:t>
            </w:r>
          </w:p>
        </w:tc>
      </w:tr>
      <w:tr w:rsidR="00E117C5" w14:paraId="0BE572F4" w14:textId="77777777" w:rsidTr="00DD361E">
        <w:trPr>
          <w:trHeight w:val="200"/>
        </w:trPr>
        <w:tc>
          <w:tcPr>
            <w:tcW w:w="5954" w:type="dxa"/>
            <w:tcBorders>
              <w:top w:val="single" w:sz="6" w:space="0" w:color="auto"/>
              <w:bottom w:val="single" w:sz="6" w:space="0" w:color="auto"/>
              <w:right w:val="single" w:sz="6" w:space="0" w:color="auto"/>
            </w:tcBorders>
          </w:tcPr>
          <w:p w14:paraId="41F4E6D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961" w:type="dxa"/>
            <w:tcBorders>
              <w:top w:val="single" w:sz="6" w:space="0" w:color="auto"/>
              <w:left w:val="single" w:sz="6" w:space="0" w:color="auto"/>
              <w:bottom w:val="single" w:sz="6" w:space="0" w:color="auto"/>
            </w:tcBorders>
          </w:tcPr>
          <w:p w14:paraId="6B49DE6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E117C5" w14:paraId="2070B7A7" w14:textId="77777777" w:rsidTr="00DD361E">
        <w:trPr>
          <w:trHeight w:val="200"/>
        </w:trPr>
        <w:tc>
          <w:tcPr>
            <w:tcW w:w="5954" w:type="dxa"/>
            <w:tcBorders>
              <w:top w:val="single" w:sz="6" w:space="0" w:color="auto"/>
              <w:bottom w:val="single" w:sz="6" w:space="0" w:color="auto"/>
              <w:right w:val="single" w:sz="6" w:space="0" w:color="auto"/>
            </w:tcBorders>
          </w:tcPr>
          <w:p w14:paraId="7C77BF3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961" w:type="dxa"/>
            <w:tcBorders>
              <w:top w:val="single" w:sz="6" w:space="0" w:color="auto"/>
              <w:left w:val="single" w:sz="6" w:space="0" w:color="auto"/>
              <w:bottom w:val="single" w:sz="6" w:space="0" w:color="auto"/>
            </w:tcBorders>
          </w:tcPr>
          <w:p w14:paraId="18EEE91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04071, Україна, м. Київ, вул. Якубенкiвська, 7-г</w:t>
            </w:r>
          </w:p>
        </w:tc>
      </w:tr>
      <w:tr w:rsidR="00E117C5" w14:paraId="741665D9" w14:textId="77777777" w:rsidTr="00DD361E">
        <w:trPr>
          <w:trHeight w:val="200"/>
        </w:trPr>
        <w:tc>
          <w:tcPr>
            <w:tcW w:w="5954" w:type="dxa"/>
            <w:tcBorders>
              <w:top w:val="single" w:sz="6" w:space="0" w:color="auto"/>
              <w:bottom w:val="single" w:sz="6" w:space="0" w:color="auto"/>
              <w:right w:val="single" w:sz="6" w:space="0" w:color="auto"/>
            </w:tcBorders>
          </w:tcPr>
          <w:p w14:paraId="1F42402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961" w:type="dxa"/>
            <w:tcBorders>
              <w:top w:val="single" w:sz="6" w:space="0" w:color="auto"/>
              <w:left w:val="single" w:sz="6" w:space="0" w:color="auto"/>
              <w:bottom w:val="single" w:sz="6" w:space="0" w:color="auto"/>
            </w:tcBorders>
          </w:tcPr>
          <w:p w14:paraId="4BA42B1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w:t>
            </w:r>
          </w:p>
        </w:tc>
      </w:tr>
      <w:tr w:rsidR="00E117C5" w14:paraId="038F9F61" w14:textId="77777777" w:rsidTr="00DD361E">
        <w:trPr>
          <w:trHeight w:val="200"/>
        </w:trPr>
        <w:tc>
          <w:tcPr>
            <w:tcW w:w="5954" w:type="dxa"/>
            <w:tcBorders>
              <w:top w:val="single" w:sz="6" w:space="0" w:color="auto"/>
              <w:bottom w:val="single" w:sz="6" w:space="0" w:color="auto"/>
              <w:right w:val="single" w:sz="6" w:space="0" w:color="auto"/>
            </w:tcBorders>
          </w:tcPr>
          <w:p w14:paraId="1A4E3B2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961" w:type="dxa"/>
            <w:tcBorders>
              <w:top w:val="single" w:sz="6" w:space="0" w:color="auto"/>
              <w:left w:val="single" w:sz="6" w:space="0" w:color="auto"/>
              <w:bottom w:val="single" w:sz="6" w:space="0" w:color="auto"/>
            </w:tcBorders>
          </w:tcPr>
          <w:p w14:paraId="463F403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E117C5" w14:paraId="6C5B3457" w14:textId="77777777" w:rsidTr="00DD361E">
        <w:trPr>
          <w:trHeight w:val="200"/>
        </w:trPr>
        <w:tc>
          <w:tcPr>
            <w:tcW w:w="5954" w:type="dxa"/>
            <w:tcBorders>
              <w:top w:val="single" w:sz="6" w:space="0" w:color="auto"/>
              <w:bottom w:val="single" w:sz="6" w:space="0" w:color="auto"/>
              <w:right w:val="single" w:sz="6" w:space="0" w:color="auto"/>
            </w:tcBorders>
          </w:tcPr>
          <w:p w14:paraId="37E2097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961" w:type="dxa"/>
            <w:tcBorders>
              <w:top w:val="single" w:sz="6" w:space="0" w:color="auto"/>
              <w:left w:val="single" w:sz="6" w:space="0" w:color="auto"/>
              <w:bottom w:val="single" w:sz="6" w:space="0" w:color="auto"/>
            </w:tcBorders>
          </w:tcPr>
          <w:p w14:paraId="75919056"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08F95907" w14:textId="77777777" w:rsidTr="00DD361E">
        <w:trPr>
          <w:trHeight w:val="200"/>
        </w:trPr>
        <w:tc>
          <w:tcPr>
            <w:tcW w:w="5954" w:type="dxa"/>
            <w:tcBorders>
              <w:top w:val="single" w:sz="6" w:space="0" w:color="auto"/>
              <w:bottom w:val="single" w:sz="6" w:space="0" w:color="auto"/>
              <w:right w:val="single" w:sz="6" w:space="0" w:color="auto"/>
            </w:tcBorders>
          </w:tcPr>
          <w:p w14:paraId="01F3EC9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961" w:type="dxa"/>
            <w:tcBorders>
              <w:top w:val="single" w:sz="6" w:space="0" w:color="auto"/>
              <w:left w:val="single" w:sz="6" w:space="0" w:color="auto"/>
              <w:bottom w:val="single" w:sz="6" w:space="0" w:color="auto"/>
            </w:tcBorders>
          </w:tcPr>
          <w:p w14:paraId="05C8F20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044-591-04-04</w:t>
            </w:r>
          </w:p>
        </w:tc>
      </w:tr>
      <w:tr w:rsidR="00E117C5" w14:paraId="41C6915F" w14:textId="77777777" w:rsidTr="00DD361E">
        <w:trPr>
          <w:trHeight w:val="200"/>
        </w:trPr>
        <w:tc>
          <w:tcPr>
            <w:tcW w:w="5954" w:type="dxa"/>
            <w:tcBorders>
              <w:top w:val="single" w:sz="6" w:space="0" w:color="auto"/>
              <w:bottom w:val="single" w:sz="6" w:space="0" w:color="auto"/>
              <w:right w:val="single" w:sz="6" w:space="0" w:color="auto"/>
            </w:tcBorders>
          </w:tcPr>
          <w:p w14:paraId="60D9164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961" w:type="dxa"/>
            <w:tcBorders>
              <w:top w:val="single" w:sz="6" w:space="0" w:color="auto"/>
              <w:left w:val="single" w:sz="6" w:space="0" w:color="auto"/>
              <w:bottom w:val="single" w:sz="6" w:space="0" w:color="auto"/>
            </w:tcBorders>
          </w:tcPr>
          <w:p w14:paraId="0338B44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3169F9B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499DB21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E117C5" w14:paraId="38F4EE82" w14:textId="77777777" w:rsidTr="00DD361E">
        <w:trPr>
          <w:trHeight w:val="200"/>
        </w:trPr>
        <w:tc>
          <w:tcPr>
            <w:tcW w:w="5954" w:type="dxa"/>
            <w:tcBorders>
              <w:top w:val="single" w:sz="6" w:space="0" w:color="auto"/>
              <w:bottom w:val="single" w:sz="6" w:space="0" w:color="auto"/>
              <w:right w:val="single" w:sz="6" w:space="0" w:color="auto"/>
            </w:tcBorders>
          </w:tcPr>
          <w:p w14:paraId="79C3C20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961" w:type="dxa"/>
            <w:tcBorders>
              <w:top w:val="single" w:sz="6" w:space="0" w:color="auto"/>
              <w:left w:val="single" w:sz="6" w:space="0" w:color="auto"/>
              <w:bottom w:val="single" w:sz="6" w:space="0" w:color="auto"/>
            </w:tcBorders>
          </w:tcPr>
          <w:p w14:paraId="65F667B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центрального депозитарiю цiнних паперiв - емiтенту</w:t>
            </w:r>
          </w:p>
        </w:tc>
      </w:tr>
    </w:tbl>
    <w:p w14:paraId="276EB8B6"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5DB0DC88" w14:textId="77777777" w:rsidR="00DD361E" w:rsidRDefault="00DD361E">
      <w:pPr>
        <w:widowControl w:val="0"/>
        <w:autoSpaceDE w:val="0"/>
        <w:autoSpaceDN w:val="0"/>
        <w:adjustRightInd w:val="0"/>
        <w:spacing w:after="0" w:line="240" w:lineRule="auto"/>
        <w:rPr>
          <w:rFonts w:ascii="Times New Roman CYR" w:hAnsi="Times New Roman CYR" w:cs="Times New Roman CYR"/>
          <w:kern w:val="0"/>
        </w:rPr>
      </w:pPr>
    </w:p>
    <w:p w14:paraId="65093302" w14:textId="77777777" w:rsidR="00DD361E" w:rsidRDefault="00DD361E">
      <w:pPr>
        <w:widowControl w:val="0"/>
        <w:autoSpaceDE w:val="0"/>
        <w:autoSpaceDN w:val="0"/>
        <w:adjustRightInd w:val="0"/>
        <w:spacing w:after="0" w:line="240" w:lineRule="auto"/>
        <w:rPr>
          <w:rFonts w:ascii="Times New Roman CYR" w:hAnsi="Times New Roman CYR" w:cs="Times New Roman CYR"/>
          <w:kern w:val="0"/>
        </w:rPr>
      </w:pPr>
    </w:p>
    <w:tbl>
      <w:tblPr>
        <w:tblW w:w="1091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54"/>
        <w:gridCol w:w="4961"/>
      </w:tblGrid>
      <w:tr w:rsidR="00E117C5" w14:paraId="48BE67AA" w14:textId="77777777" w:rsidTr="00DD361E">
        <w:trPr>
          <w:trHeight w:val="200"/>
        </w:trPr>
        <w:tc>
          <w:tcPr>
            <w:tcW w:w="5954" w:type="dxa"/>
            <w:tcBorders>
              <w:top w:val="single" w:sz="6" w:space="0" w:color="auto"/>
              <w:bottom w:val="single" w:sz="6" w:space="0" w:color="auto"/>
              <w:right w:val="single" w:sz="6" w:space="0" w:color="auto"/>
            </w:tcBorders>
          </w:tcPr>
          <w:p w14:paraId="2CF6B94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961" w:type="dxa"/>
            <w:tcBorders>
              <w:top w:val="single" w:sz="6" w:space="0" w:color="auto"/>
              <w:left w:val="single" w:sz="6" w:space="0" w:color="auto"/>
              <w:bottom w:val="single" w:sz="6" w:space="0" w:color="auto"/>
            </w:tcBorders>
          </w:tcPr>
          <w:p w14:paraId="102DD12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"Страхова компанiя "Грандвiс"</w:t>
            </w:r>
          </w:p>
        </w:tc>
      </w:tr>
      <w:tr w:rsidR="00E117C5" w14:paraId="0D0FE5A7" w14:textId="77777777" w:rsidTr="00DD361E">
        <w:trPr>
          <w:trHeight w:val="200"/>
        </w:trPr>
        <w:tc>
          <w:tcPr>
            <w:tcW w:w="5954" w:type="dxa"/>
            <w:tcBorders>
              <w:top w:val="single" w:sz="6" w:space="0" w:color="auto"/>
              <w:bottom w:val="single" w:sz="6" w:space="0" w:color="auto"/>
              <w:right w:val="single" w:sz="6" w:space="0" w:color="auto"/>
            </w:tcBorders>
          </w:tcPr>
          <w:p w14:paraId="4B9BC71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961" w:type="dxa"/>
            <w:tcBorders>
              <w:top w:val="single" w:sz="6" w:space="0" w:color="auto"/>
              <w:left w:val="single" w:sz="6" w:space="0" w:color="auto"/>
              <w:bottom w:val="single" w:sz="6" w:space="0" w:color="auto"/>
            </w:tcBorders>
          </w:tcPr>
          <w:p w14:paraId="323096A4"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16A54D14" w14:textId="77777777" w:rsidTr="00DD361E">
        <w:trPr>
          <w:trHeight w:val="200"/>
        </w:trPr>
        <w:tc>
          <w:tcPr>
            <w:tcW w:w="5954" w:type="dxa"/>
            <w:tcBorders>
              <w:top w:val="single" w:sz="6" w:space="0" w:color="auto"/>
              <w:bottom w:val="single" w:sz="6" w:space="0" w:color="auto"/>
              <w:right w:val="single" w:sz="6" w:space="0" w:color="auto"/>
            </w:tcBorders>
          </w:tcPr>
          <w:p w14:paraId="35E9E38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961" w:type="dxa"/>
            <w:tcBorders>
              <w:top w:val="single" w:sz="6" w:space="0" w:color="auto"/>
              <w:left w:val="single" w:sz="6" w:space="0" w:color="auto"/>
              <w:bottom w:val="single" w:sz="6" w:space="0" w:color="auto"/>
            </w:tcBorders>
          </w:tcPr>
          <w:p w14:paraId="68C9894D"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6F0129CD" w14:textId="77777777" w:rsidTr="00DD361E">
        <w:trPr>
          <w:trHeight w:val="200"/>
        </w:trPr>
        <w:tc>
          <w:tcPr>
            <w:tcW w:w="5954" w:type="dxa"/>
            <w:tcBorders>
              <w:top w:val="single" w:sz="6" w:space="0" w:color="auto"/>
              <w:bottom w:val="single" w:sz="6" w:space="0" w:color="auto"/>
              <w:right w:val="single" w:sz="6" w:space="0" w:color="auto"/>
            </w:tcBorders>
          </w:tcPr>
          <w:p w14:paraId="5E8AC6A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961" w:type="dxa"/>
            <w:tcBorders>
              <w:top w:val="single" w:sz="6" w:space="0" w:color="auto"/>
              <w:left w:val="single" w:sz="6" w:space="0" w:color="auto"/>
              <w:bottom w:val="single" w:sz="6" w:space="0" w:color="auto"/>
            </w:tcBorders>
          </w:tcPr>
          <w:p w14:paraId="0CF35B4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акціонерне товариство</w:t>
            </w:r>
          </w:p>
        </w:tc>
      </w:tr>
      <w:tr w:rsidR="00E117C5" w14:paraId="3A6B2F30" w14:textId="77777777" w:rsidTr="00DD361E">
        <w:trPr>
          <w:trHeight w:val="200"/>
        </w:trPr>
        <w:tc>
          <w:tcPr>
            <w:tcW w:w="5954" w:type="dxa"/>
            <w:tcBorders>
              <w:top w:val="single" w:sz="6" w:space="0" w:color="auto"/>
              <w:bottom w:val="single" w:sz="6" w:space="0" w:color="auto"/>
              <w:right w:val="single" w:sz="6" w:space="0" w:color="auto"/>
            </w:tcBorders>
          </w:tcPr>
          <w:p w14:paraId="1AAD7F1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961" w:type="dxa"/>
            <w:tcBorders>
              <w:top w:val="single" w:sz="6" w:space="0" w:color="auto"/>
              <w:left w:val="single" w:sz="6" w:space="0" w:color="auto"/>
              <w:bottom w:val="single" w:sz="6" w:space="0" w:color="auto"/>
            </w:tcBorders>
          </w:tcPr>
          <w:p w14:paraId="0CF1FC5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22821660</w:t>
            </w:r>
          </w:p>
        </w:tc>
      </w:tr>
      <w:tr w:rsidR="00E117C5" w14:paraId="4C1E2FB5" w14:textId="77777777" w:rsidTr="00DD361E">
        <w:trPr>
          <w:trHeight w:val="200"/>
        </w:trPr>
        <w:tc>
          <w:tcPr>
            <w:tcW w:w="5954" w:type="dxa"/>
            <w:tcBorders>
              <w:top w:val="single" w:sz="6" w:space="0" w:color="auto"/>
              <w:bottom w:val="single" w:sz="6" w:space="0" w:color="auto"/>
              <w:right w:val="single" w:sz="6" w:space="0" w:color="auto"/>
            </w:tcBorders>
          </w:tcPr>
          <w:p w14:paraId="3CFE0F2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961" w:type="dxa"/>
            <w:tcBorders>
              <w:top w:val="single" w:sz="6" w:space="0" w:color="auto"/>
              <w:left w:val="single" w:sz="6" w:space="0" w:color="auto"/>
              <w:bottom w:val="single" w:sz="6" w:space="0" w:color="auto"/>
            </w:tcBorders>
          </w:tcPr>
          <w:p w14:paraId="7997B59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14013, Україна, Чернігівська обл.,  м. Чернiгiв, пр-т Перемоги, буд. 127</w:t>
            </w:r>
          </w:p>
        </w:tc>
      </w:tr>
      <w:tr w:rsidR="00E117C5" w14:paraId="5BB1BF86" w14:textId="77777777" w:rsidTr="00DD361E">
        <w:trPr>
          <w:trHeight w:val="200"/>
        </w:trPr>
        <w:tc>
          <w:tcPr>
            <w:tcW w:w="5954" w:type="dxa"/>
            <w:tcBorders>
              <w:top w:val="single" w:sz="6" w:space="0" w:color="auto"/>
              <w:bottom w:val="single" w:sz="6" w:space="0" w:color="auto"/>
              <w:right w:val="single" w:sz="6" w:space="0" w:color="auto"/>
            </w:tcBorders>
          </w:tcPr>
          <w:p w14:paraId="3D19021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961" w:type="dxa"/>
            <w:tcBorders>
              <w:top w:val="single" w:sz="6" w:space="0" w:color="auto"/>
              <w:left w:val="single" w:sz="6" w:space="0" w:color="auto"/>
              <w:bottom w:val="single" w:sz="6" w:space="0" w:color="auto"/>
            </w:tcBorders>
          </w:tcPr>
          <w:p w14:paraId="0372870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АВ №584260</w:t>
            </w:r>
          </w:p>
        </w:tc>
      </w:tr>
      <w:tr w:rsidR="00E117C5" w14:paraId="622FA6D2" w14:textId="77777777" w:rsidTr="00DD361E">
        <w:trPr>
          <w:trHeight w:val="200"/>
        </w:trPr>
        <w:tc>
          <w:tcPr>
            <w:tcW w:w="5954" w:type="dxa"/>
            <w:tcBorders>
              <w:top w:val="single" w:sz="6" w:space="0" w:color="auto"/>
              <w:bottom w:val="single" w:sz="6" w:space="0" w:color="auto"/>
              <w:right w:val="single" w:sz="6" w:space="0" w:color="auto"/>
            </w:tcBorders>
          </w:tcPr>
          <w:p w14:paraId="4D0D5E2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961" w:type="dxa"/>
            <w:tcBorders>
              <w:top w:val="single" w:sz="6" w:space="0" w:color="auto"/>
              <w:left w:val="single" w:sz="6" w:space="0" w:color="auto"/>
              <w:bottom w:val="single" w:sz="6" w:space="0" w:color="auto"/>
            </w:tcBorders>
          </w:tcPr>
          <w:p w14:paraId="14E2F72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Нацiональна комiсiя по регулюванню фiнпослуг</w:t>
            </w:r>
          </w:p>
        </w:tc>
      </w:tr>
      <w:tr w:rsidR="00E117C5" w14:paraId="73764452" w14:textId="77777777" w:rsidTr="00DD361E">
        <w:trPr>
          <w:trHeight w:val="200"/>
        </w:trPr>
        <w:tc>
          <w:tcPr>
            <w:tcW w:w="5954" w:type="dxa"/>
            <w:tcBorders>
              <w:top w:val="single" w:sz="6" w:space="0" w:color="auto"/>
              <w:bottom w:val="single" w:sz="6" w:space="0" w:color="auto"/>
              <w:right w:val="single" w:sz="6" w:space="0" w:color="auto"/>
            </w:tcBorders>
          </w:tcPr>
          <w:p w14:paraId="591FAD7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961" w:type="dxa"/>
            <w:tcBorders>
              <w:top w:val="single" w:sz="6" w:space="0" w:color="auto"/>
              <w:left w:val="single" w:sz="6" w:space="0" w:color="auto"/>
              <w:bottom w:val="single" w:sz="6" w:space="0" w:color="auto"/>
            </w:tcBorders>
          </w:tcPr>
          <w:p w14:paraId="2F4E8CA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26.03.2010</w:t>
            </w:r>
          </w:p>
        </w:tc>
      </w:tr>
      <w:tr w:rsidR="00E117C5" w14:paraId="27C9B4A5" w14:textId="77777777" w:rsidTr="00DD361E">
        <w:trPr>
          <w:trHeight w:val="200"/>
        </w:trPr>
        <w:tc>
          <w:tcPr>
            <w:tcW w:w="5954" w:type="dxa"/>
            <w:tcBorders>
              <w:top w:val="single" w:sz="6" w:space="0" w:color="auto"/>
              <w:bottom w:val="single" w:sz="6" w:space="0" w:color="auto"/>
              <w:right w:val="single" w:sz="6" w:space="0" w:color="auto"/>
            </w:tcBorders>
          </w:tcPr>
          <w:p w14:paraId="1B27E85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961" w:type="dxa"/>
            <w:tcBorders>
              <w:top w:val="single" w:sz="6" w:space="0" w:color="auto"/>
              <w:left w:val="single" w:sz="6" w:space="0" w:color="auto"/>
              <w:bottom w:val="single" w:sz="6" w:space="0" w:color="auto"/>
            </w:tcBorders>
          </w:tcPr>
          <w:p w14:paraId="6509107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6-9999-6</w:t>
            </w:r>
          </w:p>
        </w:tc>
      </w:tr>
      <w:tr w:rsidR="00E117C5" w14:paraId="543B75D0" w14:textId="77777777" w:rsidTr="00DD361E">
        <w:trPr>
          <w:trHeight w:val="200"/>
        </w:trPr>
        <w:tc>
          <w:tcPr>
            <w:tcW w:w="5954" w:type="dxa"/>
            <w:tcBorders>
              <w:top w:val="single" w:sz="6" w:space="0" w:color="auto"/>
              <w:bottom w:val="single" w:sz="6" w:space="0" w:color="auto"/>
              <w:right w:val="single" w:sz="6" w:space="0" w:color="auto"/>
            </w:tcBorders>
          </w:tcPr>
          <w:p w14:paraId="0023EAB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961" w:type="dxa"/>
            <w:tcBorders>
              <w:top w:val="single" w:sz="6" w:space="0" w:color="auto"/>
              <w:left w:val="single" w:sz="6" w:space="0" w:color="auto"/>
              <w:bottom w:val="single" w:sz="6" w:space="0" w:color="auto"/>
            </w:tcBorders>
          </w:tcPr>
          <w:p w14:paraId="7CF15BD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65.12 - Iншi види страхування, крiм страхування життя</w:t>
            </w:r>
          </w:p>
          <w:p w14:paraId="525CC7E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65.20 - Перестрахування</w:t>
            </w:r>
          </w:p>
          <w:p w14:paraId="4C6EDDB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66.22 - Дiяльнiсть страхових агентiв i брокерiв</w:t>
            </w:r>
          </w:p>
        </w:tc>
      </w:tr>
      <w:tr w:rsidR="00E117C5" w14:paraId="5CF50E68" w14:textId="77777777" w:rsidTr="00DD361E">
        <w:trPr>
          <w:trHeight w:val="200"/>
        </w:trPr>
        <w:tc>
          <w:tcPr>
            <w:tcW w:w="5954" w:type="dxa"/>
            <w:tcBorders>
              <w:top w:val="single" w:sz="6" w:space="0" w:color="auto"/>
              <w:bottom w:val="single" w:sz="6" w:space="0" w:color="auto"/>
              <w:right w:val="single" w:sz="6" w:space="0" w:color="auto"/>
            </w:tcBorders>
          </w:tcPr>
          <w:p w14:paraId="0823945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961" w:type="dxa"/>
            <w:tcBorders>
              <w:top w:val="single" w:sz="6" w:space="0" w:color="auto"/>
              <w:left w:val="single" w:sz="6" w:space="0" w:color="auto"/>
              <w:bottom w:val="single" w:sz="6" w:space="0" w:color="auto"/>
            </w:tcBorders>
          </w:tcPr>
          <w:p w14:paraId="57FE970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Страховi послуги</w:t>
            </w:r>
          </w:p>
        </w:tc>
      </w:tr>
    </w:tbl>
    <w:p w14:paraId="40369954"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tbl>
      <w:tblPr>
        <w:tblW w:w="1091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54"/>
        <w:gridCol w:w="4961"/>
      </w:tblGrid>
      <w:tr w:rsidR="00E117C5" w14:paraId="29157509" w14:textId="77777777" w:rsidTr="00DD361E">
        <w:trPr>
          <w:trHeight w:val="200"/>
        </w:trPr>
        <w:tc>
          <w:tcPr>
            <w:tcW w:w="5954" w:type="dxa"/>
            <w:tcBorders>
              <w:top w:val="single" w:sz="6" w:space="0" w:color="auto"/>
              <w:bottom w:val="single" w:sz="6" w:space="0" w:color="auto"/>
              <w:right w:val="single" w:sz="6" w:space="0" w:color="auto"/>
            </w:tcBorders>
          </w:tcPr>
          <w:p w14:paraId="09A4F46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961" w:type="dxa"/>
            <w:tcBorders>
              <w:top w:val="single" w:sz="6" w:space="0" w:color="auto"/>
              <w:left w:val="single" w:sz="6" w:space="0" w:color="auto"/>
              <w:bottom w:val="single" w:sz="6" w:space="0" w:color="auto"/>
            </w:tcBorders>
          </w:tcPr>
          <w:p w14:paraId="1841A2F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E117C5" w14:paraId="4FA3AD65" w14:textId="77777777" w:rsidTr="00DD361E">
        <w:trPr>
          <w:trHeight w:val="200"/>
        </w:trPr>
        <w:tc>
          <w:tcPr>
            <w:tcW w:w="5954" w:type="dxa"/>
            <w:tcBorders>
              <w:top w:val="single" w:sz="6" w:space="0" w:color="auto"/>
              <w:bottom w:val="single" w:sz="6" w:space="0" w:color="auto"/>
              <w:right w:val="single" w:sz="6" w:space="0" w:color="auto"/>
            </w:tcBorders>
          </w:tcPr>
          <w:p w14:paraId="3737A08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961" w:type="dxa"/>
            <w:tcBorders>
              <w:top w:val="single" w:sz="6" w:space="0" w:color="auto"/>
              <w:left w:val="single" w:sz="6" w:space="0" w:color="auto"/>
              <w:bottom w:val="single" w:sz="6" w:space="0" w:color="auto"/>
            </w:tcBorders>
          </w:tcPr>
          <w:p w14:paraId="6C172998"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1AF80C59" w14:textId="77777777" w:rsidTr="00DD361E">
        <w:trPr>
          <w:trHeight w:val="200"/>
        </w:trPr>
        <w:tc>
          <w:tcPr>
            <w:tcW w:w="5954" w:type="dxa"/>
            <w:tcBorders>
              <w:top w:val="single" w:sz="6" w:space="0" w:color="auto"/>
              <w:bottom w:val="single" w:sz="6" w:space="0" w:color="auto"/>
              <w:right w:val="single" w:sz="6" w:space="0" w:color="auto"/>
            </w:tcBorders>
          </w:tcPr>
          <w:p w14:paraId="553FDB3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961" w:type="dxa"/>
            <w:tcBorders>
              <w:top w:val="single" w:sz="6" w:space="0" w:color="auto"/>
              <w:left w:val="single" w:sz="6" w:space="0" w:color="auto"/>
              <w:bottom w:val="single" w:sz="6" w:space="0" w:color="auto"/>
            </w:tcBorders>
          </w:tcPr>
          <w:p w14:paraId="0DCA0A41"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531060CD" w14:textId="77777777" w:rsidTr="00DD361E">
        <w:trPr>
          <w:trHeight w:val="200"/>
        </w:trPr>
        <w:tc>
          <w:tcPr>
            <w:tcW w:w="5954" w:type="dxa"/>
            <w:tcBorders>
              <w:top w:val="single" w:sz="6" w:space="0" w:color="auto"/>
              <w:bottom w:val="single" w:sz="6" w:space="0" w:color="auto"/>
              <w:right w:val="single" w:sz="6" w:space="0" w:color="auto"/>
            </w:tcBorders>
          </w:tcPr>
          <w:p w14:paraId="38FE76A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961" w:type="dxa"/>
            <w:tcBorders>
              <w:top w:val="single" w:sz="6" w:space="0" w:color="auto"/>
              <w:left w:val="single" w:sz="6" w:space="0" w:color="auto"/>
              <w:bottom w:val="single" w:sz="6" w:space="0" w:color="auto"/>
            </w:tcBorders>
          </w:tcPr>
          <w:p w14:paraId="151B4AC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E117C5" w14:paraId="57370797" w14:textId="77777777" w:rsidTr="00DD361E">
        <w:trPr>
          <w:trHeight w:val="200"/>
        </w:trPr>
        <w:tc>
          <w:tcPr>
            <w:tcW w:w="5954" w:type="dxa"/>
            <w:tcBorders>
              <w:top w:val="single" w:sz="6" w:space="0" w:color="auto"/>
              <w:bottom w:val="single" w:sz="6" w:space="0" w:color="auto"/>
              <w:right w:val="single" w:sz="6" w:space="0" w:color="auto"/>
            </w:tcBorders>
          </w:tcPr>
          <w:p w14:paraId="365E6E4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961" w:type="dxa"/>
            <w:tcBorders>
              <w:top w:val="single" w:sz="6" w:space="0" w:color="auto"/>
              <w:left w:val="single" w:sz="6" w:space="0" w:color="auto"/>
              <w:bottom w:val="single" w:sz="6" w:space="0" w:color="auto"/>
            </w:tcBorders>
          </w:tcPr>
          <w:p w14:paraId="5FB8FFB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E117C5" w14:paraId="4B8C6C32" w14:textId="77777777" w:rsidTr="00DD361E">
        <w:trPr>
          <w:trHeight w:val="200"/>
        </w:trPr>
        <w:tc>
          <w:tcPr>
            <w:tcW w:w="5954" w:type="dxa"/>
            <w:tcBorders>
              <w:top w:val="single" w:sz="6" w:space="0" w:color="auto"/>
              <w:bottom w:val="single" w:sz="6" w:space="0" w:color="auto"/>
              <w:right w:val="single" w:sz="6" w:space="0" w:color="auto"/>
            </w:tcBorders>
          </w:tcPr>
          <w:p w14:paraId="752B0C3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961" w:type="dxa"/>
            <w:tcBorders>
              <w:top w:val="single" w:sz="6" w:space="0" w:color="auto"/>
              <w:left w:val="single" w:sz="6" w:space="0" w:color="auto"/>
              <w:bottom w:val="single" w:sz="6" w:space="0" w:color="auto"/>
            </w:tcBorders>
          </w:tcPr>
          <w:p w14:paraId="0F80641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будинок 51, офiс 1206</w:t>
            </w:r>
          </w:p>
        </w:tc>
      </w:tr>
      <w:tr w:rsidR="00E117C5" w14:paraId="1D67FFDC" w14:textId="77777777" w:rsidTr="00DD361E">
        <w:trPr>
          <w:trHeight w:val="200"/>
        </w:trPr>
        <w:tc>
          <w:tcPr>
            <w:tcW w:w="5954" w:type="dxa"/>
            <w:tcBorders>
              <w:top w:val="single" w:sz="6" w:space="0" w:color="auto"/>
              <w:bottom w:val="single" w:sz="6" w:space="0" w:color="auto"/>
              <w:right w:val="single" w:sz="6" w:space="0" w:color="auto"/>
            </w:tcBorders>
          </w:tcPr>
          <w:p w14:paraId="651F899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961" w:type="dxa"/>
            <w:tcBorders>
              <w:top w:val="single" w:sz="6" w:space="0" w:color="auto"/>
              <w:left w:val="single" w:sz="6" w:space="0" w:color="auto"/>
              <w:bottom w:val="single" w:sz="6" w:space="0" w:color="auto"/>
            </w:tcBorders>
          </w:tcPr>
          <w:p w14:paraId="05EE2E0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E117C5" w14:paraId="367061F0" w14:textId="77777777" w:rsidTr="00DD361E">
        <w:trPr>
          <w:trHeight w:val="200"/>
        </w:trPr>
        <w:tc>
          <w:tcPr>
            <w:tcW w:w="5954" w:type="dxa"/>
            <w:tcBorders>
              <w:top w:val="single" w:sz="6" w:space="0" w:color="auto"/>
              <w:bottom w:val="single" w:sz="6" w:space="0" w:color="auto"/>
              <w:right w:val="single" w:sz="6" w:space="0" w:color="auto"/>
            </w:tcBorders>
          </w:tcPr>
          <w:p w14:paraId="39CF5B7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Найменування державного органу, що видав ліцензію або </w:t>
            </w:r>
            <w:r>
              <w:rPr>
                <w:rFonts w:ascii="Times New Roman CYR" w:hAnsi="Times New Roman CYR" w:cs="Times New Roman CYR"/>
                <w:kern w:val="0"/>
              </w:rPr>
              <w:lastRenderedPageBreak/>
              <w:t>інший документ</w:t>
            </w:r>
          </w:p>
        </w:tc>
        <w:tc>
          <w:tcPr>
            <w:tcW w:w="4961" w:type="dxa"/>
            <w:tcBorders>
              <w:top w:val="single" w:sz="6" w:space="0" w:color="auto"/>
              <w:left w:val="single" w:sz="6" w:space="0" w:color="auto"/>
              <w:bottom w:val="single" w:sz="6" w:space="0" w:color="auto"/>
            </w:tcBorders>
          </w:tcPr>
          <w:p w14:paraId="62F39A3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НКЦПФР</w:t>
            </w:r>
          </w:p>
        </w:tc>
      </w:tr>
      <w:tr w:rsidR="00E117C5" w14:paraId="04AFEB29" w14:textId="77777777" w:rsidTr="00DD361E">
        <w:trPr>
          <w:trHeight w:val="200"/>
        </w:trPr>
        <w:tc>
          <w:tcPr>
            <w:tcW w:w="5954" w:type="dxa"/>
            <w:tcBorders>
              <w:top w:val="single" w:sz="6" w:space="0" w:color="auto"/>
              <w:bottom w:val="single" w:sz="6" w:space="0" w:color="auto"/>
              <w:right w:val="single" w:sz="6" w:space="0" w:color="auto"/>
            </w:tcBorders>
          </w:tcPr>
          <w:p w14:paraId="1069F6E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961" w:type="dxa"/>
            <w:tcBorders>
              <w:top w:val="single" w:sz="6" w:space="0" w:color="auto"/>
              <w:left w:val="single" w:sz="6" w:space="0" w:color="auto"/>
              <w:bottom w:val="single" w:sz="6" w:space="0" w:color="auto"/>
            </w:tcBorders>
          </w:tcPr>
          <w:p w14:paraId="4C30BC2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E117C5" w14:paraId="5E2B538B" w14:textId="77777777" w:rsidTr="00DD361E">
        <w:trPr>
          <w:trHeight w:val="200"/>
        </w:trPr>
        <w:tc>
          <w:tcPr>
            <w:tcW w:w="5954" w:type="dxa"/>
            <w:tcBorders>
              <w:top w:val="single" w:sz="6" w:space="0" w:color="auto"/>
              <w:bottom w:val="single" w:sz="6" w:space="0" w:color="auto"/>
              <w:right w:val="single" w:sz="6" w:space="0" w:color="auto"/>
            </w:tcBorders>
          </w:tcPr>
          <w:p w14:paraId="6BDD2B1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961" w:type="dxa"/>
            <w:tcBorders>
              <w:top w:val="single" w:sz="6" w:space="0" w:color="auto"/>
              <w:left w:val="single" w:sz="6" w:space="0" w:color="auto"/>
              <w:bottom w:val="single" w:sz="6" w:space="0" w:color="auto"/>
            </w:tcBorders>
          </w:tcPr>
          <w:p w14:paraId="1ECA9E6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E117C5" w14:paraId="586DC79F" w14:textId="77777777" w:rsidTr="00DD361E">
        <w:trPr>
          <w:trHeight w:val="200"/>
        </w:trPr>
        <w:tc>
          <w:tcPr>
            <w:tcW w:w="5954" w:type="dxa"/>
            <w:tcBorders>
              <w:top w:val="single" w:sz="6" w:space="0" w:color="auto"/>
              <w:bottom w:val="single" w:sz="6" w:space="0" w:color="auto"/>
              <w:right w:val="single" w:sz="6" w:space="0" w:color="auto"/>
            </w:tcBorders>
          </w:tcPr>
          <w:p w14:paraId="3F30E6F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961" w:type="dxa"/>
            <w:tcBorders>
              <w:top w:val="single" w:sz="6" w:space="0" w:color="auto"/>
              <w:left w:val="single" w:sz="6" w:space="0" w:color="auto"/>
              <w:bottom w:val="single" w:sz="6" w:space="0" w:color="auto"/>
            </w:tcBorders>
          </w:tcPr>
          <w:p w14:paraId="5218978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1479BFB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1DBC35E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E117C5" w14:paraId="732AF463" w14:textId="77777777" w:rsidTr="00DD361E">
        <w:trPr>
          <w:trHeight w:val="200"/>
        </w:trPr>
        <w:tc>
          <w:tcPr>
            <w:tcW w:w="5954" w:type="dxa"/>
            <w:tcBorders>
              <w:top w:val="single" w:sz="6" w:space="0" w:color="auto"/>
              <w:bottom w:val="single" w:sz="6" w:space="0" w:color="auto"/>
              <w:right w:val="single" w:sz="6" w:space="0" w:color="auto"/>
            </w:tcBorders>
          </w:tcPr>
          <w:p w14:paraId="069008A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961" w:type="dxa"/>
            <w:tcBorders>
              <w:top w:val="single" w:sz="6" w:space="0" w:color="auto"/>
              <w:left w:val="single" w:sz="6" w:space="0" w:color="auto"/>
              <w:bottom w:val="single" w:sz="6" w:space="0" w:color="auto"/>
            </w:tcBorders>
          </w:tcPr>
          <w:p w14:paraId="5EA821F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51EE7200"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tbl>
      <w:tblPr>
        <w:tblW w:w="1091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54"/>
        <w:gridCol w:w="4961"/>
      </w:tblGrid>
      <w:tr w:rsidR="00E117C5" w14:paraId="69C6E41E" w14:textId="77777777" w:rsidTr="00DD361E">
        <w:trPr>
          <w:trHeight w:val="200"/>
        </w:trPr>
        <w:tc>
          <w:tcPr>
            <w:tcW w:w="5954" w:type="dxa"/>
            <w:tcBorders>
              <w:top w:val="single" w:sz="6" w:space="0" w:color="auto"/>
              <w:bottom w:val="single" w:sz="6" w:space="0" w:color="auto"/>
              <w:right w:val="single" w:sz="6" w:space="0" w:color="auto"/>
            </w:tcBorders>
          </w:tcPr>
          <w:p w14:paraId="4398438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961" w:type="dxa"/>
            <w:tcBorders>
              <w:top w:val="single" w:sz="6" w:space="0" w:color="auto"/>
              <w:left w:val="single" w:sz="6" w:space="0" w:color="auto"/>
              <w:bottom w:val="single" w:sz="6" w:space="0" w:color="auto"/>
            </w:tcBorders>
          </w:tcPr>
          <w:p w14:paraId="4363E14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E117C5" w14:paraId="54AD9B6C" w14:textId="77777777" w:rsidTr="00DD361E">
        <w:trPr>
          <w:trHeight w:val="200"/>
        </w:trPr>
        <w:tc>
          <w:tcPr>
            <w:tcW w:w="5954" w:type="dxa"/>
            <w:tcBorders>
              <w:top w:val="single" w:sz="6" w:space="0" w:color="auto"/>
              <w:bottom w:val="single" w:sz="6" w:space="0" w:color="auto"/>
              <w:right w:val="single" w:sz="6" w:space="0" w:color="auto"/>
            </w:tcBorders>
          </w:tcPr>
          <w:p w14:paraId="0E2A45F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961" w:type="dxa"/>
            <w:tcBorders>
              <w:top w:val="single" w:sz="6" w:space="0" w:color="auto"/>
              <w:left w:val="single" w:sz="6" w:space="0" w:color="auto"/>
              <w:bottom w:val="single" w:sz="6" w:space="0" w:color="auto"/>
            </w:tcBorders>
          </w:tcPr>
          <w:p w14:paraId="06CBD4C1"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27563F73" w14:textId="77777777" w:rsidTr="00DD361E">
        <w:trPr>
          <w:trHeight w:val="200"/>
        </w:trPr>
        <w:tc>
          <w:tcPr>
            <w:tcW w:w="5954" w:type="dxa"/>
            <w:tcBorders>
              <w:top w:val="single" w:sz="6" w:space="0" w:color="auto"/>
              <w:bottom w:val="single" w:sz="6" w:space="0" w:color="auto"/>
              <w:right w:val="single" w:sz="6" w:space="0" w:color="auto"/>
            </w:tcBorders>
          </w:tcPr>
          <w:p w14:paraId="233057A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961" w:type="dxa"/>
            <w:tcBorders>
              <w:top w:val="single" w:sz="6" w:space="0" w:color="auto"/>
              <w:left w:val="single" w:sz="6" w:space="0" w:color="auto"/>
              <w:bottom w:val="single" w:sz="6" w:space="0" w:color="auto"/>
            </w:tcBorders>
          </w:tcPr>
          <w:p w14:paraId="109E635A"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6F4FE127" w14:textId="77777777" w:rsidTr="00DD361E">
        <w:trPr>
          <w:trHeight w:val="200"/>
        </w:trPr>
        <w:tc>
          <w:tcPr>
            <w:tcW w:w="5954" w:type="dxa"/>
            <w:tcBorders>
              <w:top w:val="single" w:sz="6" w:space="0" w:color="auto"/>
              <w:bottom w:val="single" w:sz="6" w:space="0" w:color="auto"/>
              <w:right w:val="single" w:sz="6" w:space="0" w:color="auto"/>
            </w:tcBorders>
          </w:tcPr>
          <w:p w14:paraId="32CCEAC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961" w:type="dxa"/>
            <w:tcBorders>
              <w:top w:val="single" w:sz="6" w:space="0" w:color="auto"/>
              <w:left w:val="single" w:sz="6" w:space="0" w:color="auto"/>
              <w:bottom w:val="single" w:sz="6" w:space="0" w:color="auto"/>
            </w:tcBorders>
          </w:tcPr>
          <w:p w14:paraId="7A56CEF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E117C5" w14:paraId="3332AD75" w14:textId="77777777" w:rsidTr="00DD361E">
        <w:trPr>
          <w:trHeight w:val="200"/>
        </w:trPr>
        <w:tc>
          <w:tcPr>
            <w:tcW w:w="5954" w:type="dxa"/>
            <w:tcBorders>
              <w:top w:val="single" w:sz="6" w:space="0" w:color="auto"/>
              <w:bottom w:val="single" w:sz="6" w:space="0" w:color="auto"/>
              <w:right w:val="single" w:sz="6" w:space="0" w:color="auto"/>
            </w:tcBorders>
          </w:tcPr>
          <w:p w14:paraId="667D912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961" w:type="dxa"/>
            <w:tcBorders>
              <w:top w:val="single" w:sz="6" w:space="0" w:color="auto"/>
              <w:left w:val="single" w:sz="6" w:space="0" w:color="auto"/>
              <w:bottom w:val="single" w:sz="6" w:space="0" w:color="auto"/>
            </w:tcBorders>
          </w:tcPr>
          <w:p w14:paraId="7A37367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E117C5" w14:paraId="2BB20A58" w14:textId="77777777" w:rsidTr="00DD361E">
        <w:trPr>
          <w:trHeight w:val="200"/>
        </w:trPr>
        <w:tc>
          <w:tcPr>
            <w:tcW w:w="5954" w:type="dxa"/>
            <w:tcBorders>
              <w:top w:val="single" w:sz="6" w:space="0" w:color="auto"/>
              <w:bottom w:val="single" w:sz="6" w:space="0" w:color="auto"/>
              <w:right w:val="single" w:sz="6" w:space="0" w:color="auto"/>
            </w:tcBorders>
          </w:tcPr>
          <w:p w14:paraId="3A353D2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961" w:type="dxa"/>
            <w:tcBorders>
              <w:top w:val="single" w:sz="6" w:space="0" w:color="auto"/>
              <w:left w:val="single" w:sz="6" w:space="0" w:color="auto"/>
              <w:bottom w:val="single" w:sz="6" w:space="0" w:color="auto"/>
            </w:tcBorders>
          </w:tcPr>
          <w:p w14:paraId="27776D8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будинок 51, офiс 1206</w:t>
            </w:r>
          </w:p>
        </w:tc>
      </w:tr>
      <w:tr w:rsidR="00E117C5" w14:paraId="4F9ECB3A" w14:textId="77777777" w:rsidTr="00DD361E">
        <w:trPr>
          <w:trHeight w:val="200"/>
        </w:trPr>
        <w:tc>
          <w:tcPr>
            <w:tcW w:w="5954" w:type="dxa"/>
            <w:tcBorders>
              <w:top w:val="single" w:sz="6" w:space="0" w:color="auto"/>
              <w:bottom w:val="single" w:sz="6" w:space="0" w:color="auto"/>
              <w:right w:val="single" w:sz="6" w:space="0" w:color="auto"/>
            </w:tcBorders>
          </w:tcPr>
          <w:p w14:paraId="6843A92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961" w:type="dxa"/>
            <w:tcBorders>
              <w:top w:val="single" w:sz="6" w:space="0" w:color="auto"/>
              <w:left w:val="single" w:sz="6" w:space="0" w:color="auto"/>
              <w:bottom w:val="single" w:sz="6" w:space="0" w:color="auto"/>
            </w:tcBorders>
          </w:tcPr>
          <w:p w14:paraId="06BE5A6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E117C5" w14:paraId="05E4E1EB" w14:textId="77777777" w:rsidTr="00DD361E">
        <w:trPr>
          <w:trHeight w:val="200"/>
        </w:trPr>
        <w:tc>
          <w:tcPr>
            <w:tcW w:w="5954" w:type="dxa"/>
            <w:tcBorders>
              <w:top w:val="single" w:sz="6" w:space="0" w:color="auto"/>
              <w:bottom w:val="single" w:sz="6" w:space="0" w:color="auto"/>
              <w:right w:val="single" w:sz="6" w:space="0" w:color="auto"/>
            </w:tcBorders>
          </w:tcPr>
          <w:p w14:paraId="19E7578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961" w:type="dxa"/>
            <w:tcBorders>
              <w:top w:val="single" w:sz="6" w:space="0" w:color="auto"/>
              <w:left w:val="single" w:sz="6" w:space="0" w:color="auto"/>
              <w:bottom w:val="single" w:sz="6" w:space="0" w:color="auto"/>
            </w:tcBorders>
          </w:tcPr>
          <w:p w14:paraId="5B1669C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E117C5" w14:paraId="10D40EB0" w14:textId="77777777" w:rsidTr="00DD361E">
        <w:trPr>
          <w:trHeight w:val="200"/>
        </w:trPr>
        <w:tc>
          <w:tcPr>
            <w:tcW w:w="5954" w:type="dxa"/>
            <w:tcBorders>
              <w:top w:val="single" w:sz="6" w:space="0" w:color="auto"/>
              <w:bottom w:val="single" w:sz="6" w:space="0" w:color="auto"/>
              <w:right w:val="single" w:sz="6" w:space="0" w:color="auto"/>
            </w:tcBorders>
          </w:tcPr>
          <w:p w14:paraId="38BBBA0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961" w:type="dxa"/>
            <w:tcBorders>
              <w:top w:val="single" w:sz="6" w:space="0" w:color="auto"/>
              <w:left w:val="single" w:sz="6" w:space="0" w:color="auto"/>
              <w:bottom w:val="single" w:sz="6" w:space="0" w:color="auto"/>
            </w:tcBorders>
          </w:tcPr>
          <w:p w14:paraId="14DD821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E117C5" w14:paraId="19E9372B" w14:textId="77777777" w:rsidTr="00DD361E">
        <w:trPr>
          <w:trHeight w:val="200"/>
        </w:trPr>
        <w:tc>
          <w:tcPr>
            <w:tcW w:w="5954" w:type="dxa"/>
            <w:tcBorders>
              <w:top w:val="single" w:sz="6" w:space="0" w:color="auto"/>
              <w:bottom w:val="single" w:sz="6" w:space="0" w:color="auto"/>
              <w:right w:val="single" w:sz="6" w:space="0" w:color="auto"/>
            </w:tcBorders>
          </w:tcPr>
          <w:p w14:paraId="32442C1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961" w:type="dxa"/>
            <w:tcBorders>
              <w:top w:val="single" w:sz="6" w:space="0" w:color="auto"/>
              <w:left w:val="single" w:sz="6" w:space="0" w:color="auto"/>
              <w:bottom w:val="single" w:sz="6" w:space="0" w:color="auto"/>
            </w:tcBorders>
          </w:tcPr>
          <w:p w14:paraId="7C5D148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E117C5" w14:paraId="462471B4" w14:textId="77777777" w:rsidTr="00DD361E">
        <w:trPr>
          <w:trHeight w:val="200"/>
        </w:trPr>
        <w:tc>
          <w:tcPr>
            <w:tcW w:w="5954" w:type="dxa"/>
            <w:tcBorders>
              <w:top w:val="single" w:sz="6" w:space="0" w:color="auto"/>
              <w:bottom w:val="single" w:sz="6" w:space="0" w:color="auto"/>
              <w:right w:val="single" w:sz="6" w:space="0" w:color="auto"/>
            </w:tcBorders>
          </w:tcPr>
          <w:p w14:paraId="22F6220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961" w:type="dxa"/>
            <w:tcBorders>
              <w:top w:val="single" w:sz="6" w:space="0" w:color="auto"/>
              <w:left w:val="single" w:sz="6" w:space="0" w:color="auto"/>
              <w:bottom w:val="single" w:sz="6" w:space="0" w:color="auto"/>
            </w:tcBorders>
          </w:tcPr>
          <w:p w14:paraId="5784ED6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2193F6A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446A895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E117C5" w14:paraId="59201688" w14:textId="77777777" w:rsidTr="00DD361E">
        <w:trPr>
          <w:trHeight w:val="200"/>
        </w:trPr>
        <w:tc>
          <w:tcPr>
            <w:tcW w:w="5954" w:type="dxa"/>
            <w:tcBorders>
              <w:top w:val="single" w:sz="6" w:space="0" w:color="auto"/>
              <w:bottom w:val="single" w:sz="6" w:space="0" w:color="auto"/>
              <w:right w:val="single" w:sz="6" w:space="0" w:color="auto"/>
            </w:tcBorders>
          </w:tcPr>
          <w:p w14:paraId="7F2AD3B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961" w:type="dxa"/>
            <w:tcBorders>
              <w:top w:val="single" w:sz="6" w:space="0" w:color="auto"/>
              <w:left w:val="single" w:sz="6" w:space="0" w:color="auto"/>
              <w:bottom w:val="single" w:sz="6" w:space="0" w:color="auto"/>
            </w:tcBorders>
          </w:tcPr>
          <w:p w14:paraId="2908FEB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подання звiтностi та/або адмiнiстративних даних до НКЦПФР</w:t>
            </w:r>
          </w:p>
        </w:tc>
      </w:tr>
    </w:tbl>
    <w:p w14:paraId="3F0D42C3"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7AC70722"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40698A74"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sectPr w:rsidR="00E117C5">
          <w:pgSz w:w="12240" w:h="15840"/>
          <w:pgMar w:top="570" w:right="720" w:bottom="570" w:left="720" w:header="708" w:footer="708" w:gutter="0"/>
          <w:cols w:space="720"/>
          <w:noEndnote/>
        </w:sectPr>
      </w:pPr>
    </w:p>
    <w:p w14:paraId="2BF15B95" w14:textId="77777777" w:rsidR="00E117C5" w:rsidRDefault="0054730D" w:rsidP="00DD361E">
      <w:pPr>
        <w:pStyle w:val="1"/>
      </w:pPr>
      <w:bookmarkStart w:id="5" w:name="_Toc212373999"/>
      <w:r>
        <w:lastRenderedPageBreak/>
        <w:t>II. Інформація щодо капіталу та цінних паперів</w:t>
      </w:r>
      <w:bookmarkEnd w:id="5"/>
    </w:p>
    <w:p w14:paraId="65533BFE" w14:textId="77777777" w:rsidR="00E117C5" w:rsidRDefault="0054730D" w:rsidP="00DD361E">
      <w:pPr>
        <w:pStyle w:val="1"/>
      </w:pPr>
      <w:bookmarkStart w:id="6" w:name="_Toc212374000"/>
      <w:r>
        <w:rPr>
          <w:i/>
          <w:iCs/>
        </w:rPr>
        <w:t>1. Структура капіталу</w:t>
      </w:r>
      <w:bookmarkEnd w:id="6"/>
    </w:p>
    <w:tbl>
      <w:tblPr>
        <w:tblW w:w="15735"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992"/>
        <w:gridCol w:w="1560"/>
        <w:gridCol w:w="1417"/>
        <w:gridCol w:w="1418"/>
        <w:gridCol w:w="6520"/>
        <w:gridCol w:w="1984"/>
        <w:gridCol w:w="1418"/>
      </w:tblGrid>
      <w:tr w:rsidR="00E117C5" w14:paraId="5274F797" w14:textId="77777777" w:rsidTr="00BB37DB">
        <w:trPr>
          <w:trHeight w:val="200"/>
        </w:trPr>
        <w:tc>
          <w:tcPr>
            <w:tcW w:w="426" w:type="dxa"/>
            <w:tcBorders>
              <w:top w:val="single" w:sz="6" w:space="0" w:color="auto"/>
              <w:bottom w:val="single" w:sz="6" w:space="0" w:color="auto"/>
              <w:right w:val="single" w:sz="6" w:space="0" w:color="auto"/>
            </w:tcBorders>
            <w:vAlign w:val="center"/>
          </w:tcPr>
          <w:p w14:paraId="4531697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992" w:type="dxa"/>
            <w:tcBorders>
              <w:top w:val="single" w:sz="6" w:space="0" w:color="auto"/>
              <w:left w:val="single" w:sz="6" w:space="0" w:color="auto"/>
              <w:bottom w:val="single" w:sz="6" w:space="0" w:color="auto"/>
              <w:right w:val="single" w:sz="6" w:space="0" w:color="auto"/>
            </w:tcBorders>
            <w:vAlign w:val="center"/>
          </w:tcPr>
          <w:p w14:paraId="13A7230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560" w:type="dxa"/>
            <w:tcBorders>
              <w:top w:val="single" w:sz="6" w:space="0" w:color="auto"/>
              <w:left w:val="single" w:sz="6" w:space="0" w:color="auto"/>
              <w:bottom w:val="single" w:sz="6" w:space="0" w:color="auto"/>
              <w:right w:val="single" w:sz="6" w:space="0" w:color="auto"/>
            </w:tcBorders>
            <w:vAlign w:val="center"/>
          </w:tcPr>
          <w:p w14:paraId="0DF719D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417" w:type="dxa"/>
            <w:tcBorders>
              <w:top w:val="single" w:sz="6" w:space="0" w:color="auto"/>
              <w:left w:val="single" w:sz="6" w:space="0" w:color="auto"/>
              <w:bottom w:val="single" w:sz="6" w:space="0" w:color="auto"/>
              <w:right w:val="single" w:sz="6" w:space="0" w:color="auto"/>
            </w:tcBorders>
            <w:vAlign w:val="center"/>
          </w:tcPr>
          <w:p w14:paraId="5BA5ED5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079020D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6520" w:type="dxa"/>
            <w:tcBorders>
              <w:top w:val="single" w:sz="6" w:space="0" w:color="auto"/>
              <w:left w:val="single" w:sz="6" w:space="0" w:color="auto"/>
              <w:bottom w:val="single" w:sz="6" w:space="0" w:color="auto"/>
              <w:right w:val="single" w:sz="6" w:space="0" w:color="auto"/>
            </w:tcBorders>
            <w:vAlign w:val="center"/>
          </w:tcPr>
          <w:p w14:paraId="3F47BA7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1984" w:type="dxa"/>
            <w:tcBorders>
              <w:top w:val="single" w:sz="6" w:space="0" w:color="auto"/>
              <w:left w:val="single" w:sz="6" w:space="0" w:color="auto"/>
              <w:bottom w:val="single" w:sz="6" w:space="0" w:color="auto"/>
              <w:right w:val="single" w:sz="6" w:space="0" w:color="auto"/>
            </w:tcBorders>
            <w:vAlign w:val="center"/>
          </w:tcPr>
          <w:p w14:paraId="3DC8EDC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418" w:type="dxa"/>
            <w:tcBorders>
              <w:top w:val="single" w:sz="6" w:space="0" w:color="auto"/>
              <w:left w:val="single" w:sz="6" w:space="0" w:color="auto"/>
              <w:bottom w:val="single" w:sz="6" w:space="0" w:color="auto"/>
            </w:tcBorders>
            <w:vAlign w:val="center"/>
          </w:tcPr>
          <w:p w14:paraId="6055B10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E117C5" w14:paraId="4C7DF84E" w14:textId="77777777" w:rsidTr="00BB37DB">
        <w:tblPrEx>
          <w:tblCellMar>
            <w:left w:w="28" w:type="dxa"/>
            <w:right w:w="28" w:type="dxa"/>
          </w:tblCellMar>
        </w:tblPrEx>
        <w:trPr>
          <w:trHeight w:val="200"/>
        </w:trPr>
        <w:tc>
          <w:tcPr>
            <w:tcW w:w="426" w:type="dxa"/>
            <w:tcBorders>
              <w:top w:val="single" w:sz="6" w:space="0" w:color="auto"/>
              <w:bottom w:val="single" w:sz="6" w:space="0" w:color="auto"/>
              <w:right w:val="single" w:sz="6" w:space="0" w:color="auto"/>
            </w:tcBorders>
            <w:vAlign w:val="center"/>
          </w:tcPr>
          <w:p w14:paraId="6C4B2F7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992" w:type="dxa"/>
            <w:tcBorders>
              <w:top w:val="single" w:sz="6" w:space="0" w:color="auto"/>
              <w:left w:val="single" w:sz="6" w:space="0" w:color="auto"/>
              <w:bottom w:val="single" w:sz="6" w:space="0" w:color="auto"/>
              <w:right w:val="single" w:sz="6" w:space="0" w:color="auto"/>
            </w:tcBorders>
            <w:vAlign w:val="center"/>
          </w:tcPr>
          <w:p w14:paraId="1B692A1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60" w:type="dxa"/>
            <w:tcBorders>
              <w:top w:val="single" w:sz="6" w:space="0" w:color="auto"/>
              <w:left w:val="single" w:sz="6" w:space="0" w:color="auto"/>
              <w:bottom w:val="single" w:sz="6" w:space="0" w:color="auto"/>
              <w:right w:val="single" w:sz="6" w:space="0" w:color="auto"/>
            </w:tcBorders>
            <w:vAlign w:val="center"/>
          </w:tcPr>
          <w:p w14:paraId="2C7FCAC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17" w:type="dxa"/>
            <w:tcBorders>
              <w:top w:val="single" w:sz="6" w:space="0" w:color="auto"/>
              <w:left w:val="single" w:sz="6" w:space="0" w:color="auto"/>
              <w:bottom w:val="single" w:sz="6" w:space="0" w:color="auto"/>
              <w:right w:val="single" w:sz="6" w:space="0" w:color="auto"/>
            </w:tcBorders>
            <w:vAlign w:val="center"/>
          </w:tcPr>
          <w:p w14:paraId="3D93371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18" w:type="dxa"/>
            <w:tcBorders>
              <w:top w:val="single" w:sz="6" w:space="0" w:color="auto"/>
              <w:left w:val="single" w:sz="6" w:space="0" w:color="auto"/>
              <w:bottom w:val="single" w:sz="6" w:space="0" w:color="auto"/>
              <w:right w:val="single" w:sz="6" w:space="0" w:color="auto"/>
            </w:tcBorders>
            <w:vAlign w:val="center"/>
          </w:tcPr>
          <w:p w14:paraId="53B6594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6520" w:type="dxa"/>
            <w:tcBorders>
              <w:top w:val="single" w:sz="6" w:space="0" w:color="auto"/>
              <w:left w:val="single" w:sz="6" w:space="0" w:color="auto"/>
              <w:bottom w:val="single" w:sz="6" w:space="0" w:color="auto"/>
              <w:right w:val="single" w:sz="6" w:space="0" w:color="auto"/>
            </w:tcBorders>
            <w:vAlign w:val="center"/>
          </w:tcPr>
          <w:p w14:paraId="158C01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984" w:type="dxa"/>
            <w:tcBorders>
              <w:top w:val="single" w:sz="6" w:space="0" w:color="auto"/>
              <w:left w:val="single" w:sz="6" w:space="0" w:color="auto"/>
              <w:bottom w:val="single" w:sz="6" w:space="0" w:color="auto"/>
              <w:right w:val="single" w:sz="6" w:space="0" w:color="auto"/>
            </w:tcBorders>
            <w:vAlign w:val="center"/>
          </w:tcPr>
          <w:p w14:paraId="372C712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418" w:type="dxa"/>
            <w:tcBorders>
              <w:top w:val="single" w:sz="6" w:space="0" w:color="auto"/>
              <w:left w:val="single" w:sz="6" w:space="0" w:color="auto"/>
              <w:bottom w:val="single" w:sz="6" w:space="0" w:color="auto"/>
            </w:tcBorders>
            <w:vAlign w:val="center"/>
          </w:tcPr>
          <w:p w14:paraId="3EFEB54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E117C5" w14:paraId="653D4CFC" w14:textId="77777777" w:rsidTr="00BB37DB">
        <w:trPr>
          <w:trHeight w:val="300"/>
        </w:trPr>
        <w:tc>
          <w:tcPr>
            <w:tcW w:w="426" w:type="dxa"/>
            <w:tcBorders>
              <w:top w:val="single" w:sz="6" w:space="0" w:color="auto"/>
              <w:bottom w:val="single" w:sz="6" w:space="0" w:color="auto"/>
              <w:right w:val="single" w:sz="6" w:space="0" w:color="auto"/>
            </w:tcBorders>
          </w:tcPr>
          <w:p w14:paraId="17AB9E0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992" w:type="dxa"/>
            <w:tcBorders>
              <w:top w:val="single" w:sz="6" w:space="0" w:color="auto"/>
              <w:left w:val="single" w:sz="6" w:space="0" w:color="auto"/>
              <w:bottom w:val="single" w:sz="6" w:space="0" w:color="auto"/>
              <w:right w:val="single" w:sz="6" w:space="0" w:color="auto"/>
            </w:tcBorders>
          </w:tcPr>
          <w:p w14:paraId="2DDB512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бездокументарна iменна</w:t>
            </w:r>
          </w:p>
        </w:tc>
        <w:tc>
          <w:tcPr>
            <w:tcW w:w="1560" w:type="dxa"/>
            <w:tcBorders>
              <w:top w:val="single" w:sz="6" w:space="0" w:color="auto"/>
              <w:left w:val="single" w:sz="6" w:space="0" w:color="auto"/>
              <w:bottom w:val="single" w:sz="6" w:space="0" w:color="auto"/>
              <w:right w:val="single" w:sz="6" w:space="0" w:color="auto"/>
            </w:tcBorders>
          </w:tcPr>
          <w:p w14:paraId="51C45B3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127/24/1/99</w:t>
            </w:r>
          </w:p>
        </w:tc>
        <w:tc>
          <w:tcPr>
            <w:tcW w:w="1417" w:type="dxa"/>
            <w:tcBorders>
              <w:top w:val="single" w:sz="6" w:space="0" w:color="auto"/>
              <w:left w:val="single" w:sz="6" w:space="0" w:color="auto"/>
              <w:bottom w:val="single" w:sz="6" w:space="0" w:color="auto"/>
              <w:right w:val="single" w:sz="6" w:space="0" w:color="auto"/>
            </w:tcBorders>
          </w:tcPr>
          <w:p w14:paraId="74EC535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6 237</w:t>
            </w:r>
          </w:p>
        </w:tc>
        <w:tc>
          <w:tcPr>
            <w:tcW w:w="1418" w:type="dxa"/>
            <w:tcBorders>
              <w:top w:val="single" w:sz="6" w:space="0" w:color="auto"/>
              <w:left w:val="single" w:sz="6" w:space="0" w:color="auto"/>
              <w:bottom w:val="single" w:sz="6" w:space="0" w:color="auto"/>
              <w:right w:val="single" w:sz="6" w:space="0" w:color="auto"/>
            </w:tcBorders>
          </w:tcPr>
          <w:p w14:paraId="29458B2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6520" w:type="dxa"/>
            <w:tcBorders>
              <w:top w:val="single" w:sz="6" w:space="0" w:color="auto"/>
              <w:left w:val="single" w:sz="6" w:space="0" w:color="auto"/>
              <w:bottom w:val="single" w:sz="6" w:space="0" w:color="auto"/>
              <w:right w:val="single" w:sz="6" w:space="0" w:color="auto"/>
            </w:tcBorders>
          </w:tcPr>
          <w:p w14:paraId="6BF7C4C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Акцiонери Товариства - власники простих iменних акцiй мають права на:</w:t>
            </w:r>
          </w:p>
          <w:p w14:paraId="1B46262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 участь в управлiннi Товариством, а саме, брати участь у Загальних зборах акцiонерiв i голосувати особисто та через своїх представникiв, обиратись i бути обраними або призначати своїх представникiв до Наглядової ради та на посади Ревiзора i Директора Товариства;</w:t>
            </w:r>
          </w:p>
          <w:p w14:paraId="6D32377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 отримання дивiдендiв;</w:t>
            </w:r>
          </w:p>
          <w:p w14:paraId="3A871B9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 отримання у разi лiквiдацiї Товариства частини його майна або вартостi частини майна Товариства;</w:t>
            </w:r>
          </w:p>
          <w:p w14:paraId="6C3A226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 отримання iнформацiї про господарську дiяльнiсть Товариства;</w:t>
            </w:r>
          </w:p>
          <w:p w14:paraId="0D47C71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вiльне розпорядження акцiями, що їм належать, вiдчуження належних їм акцiй без згоди iнших акцiонерiв та Товариства;</w:t>
            </w:r>
          </w:p>
          <w:p w14:paraId="15AE151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 вихiд з Товариства внаслiдок вiдчуження усiх належних йому акцiй у будь-який спосiб;</w:t>
            </w:r>
          </w:p>
          <w:p w14:paraId="526B519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 використання переважного права на придбання додатково випущених акцiй Товариства при приватному розмiщеннi акцiй.</w:t>
            </w:r>
          </w:p>
          <w:p w14:paraId="7A25157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7BB4943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Товариства зобов'язанi:</w:t>
            </w:r>
          </w:p>
          <w:p w14:paraId="59A7386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 дотримуватися Статуту, iнших внутрiшнiх документiв Товариства; </w:t>
            </w:r>
          </w:p>
          <w:p w14:paraId="7F2CB92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 виконувати рiшення Загальних зборiв акцiонерiв, iнших органiв Товариства; </w:t>
            </w:r>
          </w:p>
          <w:p w14:paraId="71C94F7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 виконувати свої зобов'язання перед Товариством, у тому числi </w:t>
            </w:r>
            <w:r>
              <w:rPr>
                <w:rFonts w:ascii="Times New Roman CYR" w:hAnsi="Times New Roman CYR" w:cs="Times New Roman CYR"/>
                <w:kern w:val="0"/>
              </w:rPr>
              <w:lastRenderedPageBreak/>
              <w:t xml:space="preserve">пов'язанi з майновою участю; </w:t>
            </w:r>
          </w:p>
          <w:p w14:paraId="52FB3B5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 не розголошувати комерцiйну таємницю та конфiденцiйну iнформацiю про дiяльнiсть Товариства;</w:t>
            </w:r>
          </w:p>
          <w:p w14:paraId="0B21273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своєчасно повiдомляти свого зберiгача цiнних паперiв про змiну адреси та iнших даних, якi визначенi чинним законодавством, необхiдних для iдентифiкацiї акцiонерiв Товариства;</w:t>
            </w:r>
          </w:p>
          <w:p w14:paraId="11EB41C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 виконувати iншi обов'язки, якщо це передбачено чинним законодавством України.</w:t>
            </w:r>
          </w:p>
          <w:p w14:paraId="09482BDE"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p w14:paraId="30C7A7A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вiдповiдають за зобов'язаннями Товариства тiльки в межах належних їм акцiй.</w:t>
            </w:r>
          </w:p>
          <w:p w14:paraId="7678BBB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можуть мати iншi права i обов'язки, якщо це передбачено чинним законодавством. </w:t>
            </w:r>
          </w:p>
          <w:p w14:paraId="10C63ED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 акцiонерiв та Товариства вiдсутнє переважне право на придбання акцiй Товариства, якi пропонуються їх власником до продажу третiй особi</w:t>
            </w:r>
          </w:p>
          <w:p w14:paraId="20656C3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984" w:type="dxa"/>
            <w:tcBorders>
              <w:top w:val="single" w:sz="6" w:space="0" w:color="auto"/>
              <w:left w:val="single" w:sz="6" w:space="0" w:color="auto"/>
              <w:bottom w:val="single" w:sz="6" w:space="0" w:color="auto"/>
              <w:right w:val="single" w:sz="6" w:space="0" w:color="auto"/>
            </w:tcBorders>
          </w:tcPr>
          <w:p w14:paraId="6DF43C1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вiдсутня</w:t>
            </w:r>
          </w:p>
        </w:tc>
        <w:tc>
          <w:tcPr>
            <w:tcW w:w="1418" w:type="dxa"/>
            <w:tcBorders>
              <w:top w:val="single" w:sz="6" w:space="0" w:color="auto"/>
              <w:left w:val="single" w:sz="6" w:space="0" w:color="auto"/>
              <w:bottom w:val="single" w:sz="6" w:space="0" w:color="auto"/>
            </w:tcBorders>
          </w:tcPr>
          <w:p w14:paraId="4DB2F3B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вiдсутнiй</w:t>
            </w:r>
          </w:p>
        </w:tc>
      </w:tr>
    </w:tbl>
    <w:p w14:paraId="7BBF49A4"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74792092" w14:textId="77777777" w:rsidR="00E117C5" w:rsidRDefault="0054730D" w:rsidP="00DD361E">
      <w:pPr>
        <w:pStyle w:val="1"/>
      </w:pPr>
      <w:bookmarkStart w:id="7" w:name="_Toc212374001"/>
      <w:r>
        <w:t>3. Цінні папери</w:t>
      </w:r>
      <w:bookmarkEnd w:id="7"/>
    </w:p>
    <w:p w14:paraId="65E374F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E117C5" w14:paraId="2ECC7B3A" w14:textId="77777777">
        <w:trPr>
          <w:trHeight w:val="200"/>
        </w:trPr>
        <w:tc>
          <w:tcPr>
            <w:tcW w:w="1250" w:type="dxa"/>
            <w:tcBorders>
              <w:top w:val="single" w:sz="6" w:space="0" w:color="auto"/>
              <w:bottom w:val="single" w:sz="6" w:space="0" w:color="auto"/>
              <w:right w:val="single" w:sz="6" w:space="0" w:color="auto"/>
            </w:tcBorders>
            <w:vAlign w:val="center"/>
          </w:tcPr>
          <w:p w14:paraId="620A8E7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4A08D65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0143A7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3131C0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7F261E1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745E30D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C85E26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174B925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938DB6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2546F90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E117C5" w14:paraId="1ACD19D3" w14:textId="77777777">
        <w:trPr>
          <w:trHeight w:val="200"/>
        </w:trPr>
        <w:tc>
          <w:tcPr>
            <w:tcW w:w="1250" w:type="dxa"/>
            <w:tcBorders>
              <w:top w:val="single" w:sz="6" w:space="0" w:color="auto"/>
              <w:bottom w:val="single" w:sz="6" w:space="0" w:color="auto"/>
              <w:right w:val="single" w:sz="6" w:space="0" w:color="auto"/>
            </w:tcBorders>
            <w:vAlign w:val="center"/>
          </w:tcPr>
          <w:p w14:paraId="75A0394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1EC3725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4B06BAD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5C3AA34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50966DC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35FD36D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4E2EAD8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6FC2F2F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24EF19E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03C0E99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E117C5" w14:paraId="32E3D522" w14:textId="77777777">
        <w:trPr>
          <w:trHeight w:val="200"/>
        </w:trPr>
        <w:tc>
          <w:tcPr>
            <w:tcW w:w="1250" w:type="dxa"/>
            <w:tcBorders>
              <w:top w:val="single" w:sz="6" w:space="0" w:color="auto"/>
              <w:bottom w:val="single" w:sz="6" w:space="0" w:color="auto"/>
              <w:right w:val="single" w:sz="6" w:space="0" w:color="auto"/>
            </w:tcBorders>
          </w:tcPr>
          <w:p w14:paraId="4964655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09.07.1999</w:t>
            </w:r>
          </w:p>
        </w:tc>
        <w:tc>
          <w:tcPr>
            <w:tcW w:w="1350" w:type="dxa"/>
            <w:tcBorders>
              <w:top w:val="single" w:sz="6" w:space="0" w:color="auto"/>
              <w:left w:val="single" w:sz="6" w:space="0" w:color="auto"/>
              <w:bottom w:val="single" w:sz="6" w:space="0" w:color="auto"/>
              <w:right w:val="single" w:sz="6" w:space="0" w:color="auto"/>
            </w:tcBorders>
          </w:tcPr>
          <w:p w14:paraId="2B9031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127/24/1/99</w:t>
            </w:r>
          </w:p>
        </w:tc>
        <w:tc>
          <w:tcPr>
            <w:tcW w:w="2400" w:type="dxa"/>
            <w:tcBorders>
              <w:top w:val="single" w:sz="6" w:space="0" w:color="auto"/>
              <w:left w:val="single" w:sz="6" w:space="0" w:color="auto"/>
              <w:bottom w:val="single" w:sz="6" w:space="0" w:color="auto"/>
              <w:right w:val="single" w:sz="6" w:space="0" w:color="auto"/>
            </w:tcBorders>
          </w:tcPr>
          <w:p w14:paraId="55D1F56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Чернiгiвське терiторiальне управлiння Державної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72C0826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UA4000089031</w:t>
            </w:r>
          </w:p>
        </w:tc>
        <w:tc>
          <w:tcPr>
            <w:tcW w:w="1600" w:type="dxa"/>
            <w:tcBorders>
              <w:top w:val="single" w:sz="6" w:space="0" w:color="auto"/>
              <w:left w:val="single" w:sz="6" w:space="0" w:color="auto"/>
              <w:bottom w:val="single" w:sz="6" w:space="0" w:color="auto"/>
              <w:right w:val="single" w:sz="6" w:space="0" w:color="auto"/>
            </w:tcBorders>
          </w:tcPr>
          <w:p w14:paraId="5E5696C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AE364E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40A1C6A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c>
          <w:tcPr>
            <w:tcW w:w="1200" w:type="dxa"/>
            <w:tcBorders>
              <w:top w:val="single" w:sz="6" w:space="0" w:color="auto"/>
              <w:left w:val="single" w:sz="6" w:space="0" w:color="auto"/>
              <w:bottom w:val="single" w:sz="6" w:space="0" w:color="auto"/>
              <w:right w:val="single" w:sz="6" w:space="0" w:color="auto"/>
            </w:tcBorders>
          </w:tcPr>
          <w:p w14:paraId="194E05D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6 237</w:t>
            </w:r>
          </w:p>
        </w:tc>
        <w:tc>
          <w:tcPr>
            <w:tcW w:w="1400" w:type="dxa"/>
            <w:tcBorders>
              <w:top w:val="single" w:sz="6" w:space="0" w:color="auto"/>
              <w:left w:val="single" w:sz="6" w:space="0" w:color="auto"/>
              <w:bottom w:val="single" w:sz="6" w:space="0" w:color="auto"/>
              <w:right w:val="single" w:sz="6" w:space="0" w:color="auto"/>
            </w:tcBorders>
          </w:tcPr>
          <w:p w14:paraId="61433D3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62 370</w:t>
            </w:r>
          </w:p>
        </w:tc>
        <w:tc>
          <w:tcPr>
            <w:tcW w:w="1700" w:type="dxa"/>
            <w:tcBorders>
              <w:top w:val="single" w:sz="6" w:space="0" w:color="auto"/>
              <w:left w:val="single" w:sz="6" w:space="0" w:color="auto"/>
              <w:bottom w:val="single" w:sz="6" w:space="0" w:color="auto"/>
            </w:tcBorders>
          </w:tcPr>
          <w:p w14:paraId="6B90F3B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E117C5" w14:paraId="11801C57" w14:textId="77777777">
        <w:trPr>
          <w:trHeight w:val="200"/>
        </w:trPr>
        <w:tc>
          <w:tcPr>
            <w:tcW w:w="2600" w:type="dxa"/>
            <w:gridSpan w:val="2"/>
            <w:tcBorders>
              <w:top w:val="single" w:sz="6" w:space="0" w:color="auto"/>
              <w:bottom w:val="single" w:sz="6" w:space="0" w:color="auto"/>
              <w:right w:val="single" w:sz="6" w:space="0" w:color="auto"/>
            </w:tcBorders>
          </w:tcPr>
          <w:p w14:paraId="69743EC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B9A73A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Цiннi папери емiтента на внутрiшнiх та зовнiшних ринках цiнних паперiв не продавались, їх лiстинг/делiстинг не проводився. Додаткової емiсiї не було. Дострокового погашення не було. Власнi акцiї не викупались i не продавалися.</w:t>
            </w:r>
          </w:p>
          <w:p w14:paraId="5F53891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Iншi цiннi папери , емiсiя яких пiдлягає реєстрацiї не випускалися.</w:t>
            </w:r>
          </w:p>
          <w:p w14:paraId="22BEEC6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Чинне свiдоцтво про реєстрацiю випуску акцiй  №127/24/1/99 видане 03.02.2012 взамiн втратившего чиннiсть в  зв'язку зi змiною найменування товариства (визначенням типу товариства - приватне та дематерiалiзацiєю цiнних паперiв)</w:t>
            </w:r>
          </w:p>
        </w:tc>
      </w:tr>
    </w:tbl>
    <w:p w14:paraId="7ACBDED0"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7A2FCE0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E117C5" w14:paraId="56D92DC8" w14:textId="77777777">
        <w:trPr>
          <w:trHeight w:val="200"/>
        </w:trPr>
        <w:tc>
          <w:tcPr>
            <w:tcW w:w="3850" w:type="dxa"/>
            <w:tcBorders>
              <w:top w:val="single" w:sz="6" w:space="0" w:color="auto"/>
              <w:bottom w:val="single" w:sz="6" w:space="0" w:color="auto"/>
              <w:right w:val="single" w:sz="6" w:space="0" w:color="auto"/>
            </w:tcBorders>
            <w:vAlign w:val="center"/>
          </w:tcPr>
          <w:p w14:paraId="16FF646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5EBC252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72EB140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F6D155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E117C5" w14:paraId="6354F319" w14:textId="77777777">
        <w:trPr>
          <w:trHeight w:val="200"/>
        </w:trPr>
        <w:tc>
          <w:tcPr>
            <w:tcW w:w="3850" w:type="dxa"/>
            <w:tcBorders>
              <w:top w:val="single" w:sz="6" w:space="0" w:color="auto"/>
              <w:bottom w:val="single" w:sz="6" w:space="0" w:color="auto"/>
              <w:right w:val="single" w:sz="6" w:space="0" w:color="auto"/>
            </w:tcBorders>
            <w:vAlign w:val="center"/>
          </w:tcPr>
          <w:p w14:paraId="64BE36C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7049854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4F8AEC1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1F8F9BB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E117C5" w14:paraId="342A7559" w14:textId="77777777">
        <w:trPr>
          <w:trHeight w:val="200"/>
        </w:trPr>
        <w:tc>
          <w:tcPr>
            <w:tcW w:w="3850" w:type="dxa"/>
            <w:tcBorders>
              <w:top w:val="single" w:sz="6" w:space="0" w:color="auto"/>
              <w:bottom w:val="single" w:sz="6" w:space="0" w:color="auto"/>
              <w:right w:val="single" w:sz="6" w:space="0" w:color="auto"/>
            </w:tcBorders>
          </w:tcPr>
          <w:p w14:paraId="4CFEF47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UA4000089031</w:t>
            </w:r>
          </w:p>
        </w:tc>
        <w:tc>
          <w:tcPr>
            <w:tcW w:w="3850" w:type="dxa"/>
            <w:tcBorders>
              <w:top w:val="single" w:sz="6" w:space="0" w:color="auto"/>
              <w:left w:val="single" w:sz="6" w:space="0" w:color="auto"/>
              <w:bottom w:val="single" w:sz="6" w:space="0" w:color="auto"/>
              <w:right w:val="single" w:sz="6" w:space="0" w:color="auto"/>
            </w:tcBorders>
          </w:tcPr>
          <w:p w14:paraId="6BF4CEF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3856</w:t>
            </w:r>
          </w:p>
        </w:tc>
        <w:tc>
          <w:tcPr>
            <w:tcW w:w="3850" w:type="dxa"/>
            <w:tcBorders>
              <w:top w:val="single" w:sz="6" w:space="0" w:color="auto"/>
              <w:left w:val="single" w:sz="6" w:space="0" w:color="auto"/>
              <w:bottom w:val="single" w:sz="6" w:space="0" w:color="auto"/>
              <w:right w:val="single" w:sz="6" w:space="0" w:color="auto"/>
            </w:tcBorders>
          </w:tcPr>
          <w:p w14:paraId="29B4EF3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1D49D2D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2381</w:t>
            </w:r>
          </w:p>
        </w:tc>
      </w:tr>
    </w:tbl>
    <w:p w14:paraId="5BE498BE"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6BC4A0D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E117C5" w14:paraId="6361C947"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715A4C1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024EF6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402454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628610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61E1D4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0C563CA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за типами акцій</w:t>
            </w:r>
          </w:p>
        </w:tc>
      </w:tr>
      <w:tr w:rsidR="00E117C5" w14:paraId="1E031CD9" w14:textId="77777777">
        <w:trPr>
          <w:trHeight w:val="300"/>
        </w:trPr>
        <w:tc>
          <w:tcPr>
            <w:tcW w:w="4000" w:type="dxa"/>
            <w:vMerge/>
            <w:tcBorders>
              <w:top w:val="single" w:sz="6" w:space="0" w:color="auto"/>
              <w:bottom w:val="single" w:sz="6" w:space="0" w:color="auto"/>
              <w:right w:val="single" w:sz="6" w:space="0" w:color="auto"/>
            </w:tcBorders>
            <w:vAlign w:val="center"/>
          </w:tcPr>
          <w:p w14:paraId="3973973D"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27DCEF6"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F79780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1FD8087"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5387D6D"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700" w:type="dxa"/>
            <w:tcBorders>
              <w:top w:val="single" w:sz="6" w:space="0" w:color="auto"/>
              <w:left w:val="single" w:sz="6" w:space="0" w:color="auto"/>
              <w:bottom w:val="single" w:sz="6" w:space="0" w:color="auto"/>
              <w:right w:val="single" w:sz="6" w:space="0" w:color="auto"/>
            </w:tcBorders>
            <w:vAlign w:val="center"/>
          </w:tcPr>
          <w:p w14:paraId="1330BC4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прості іменні</w:t>
            </w:r>
          </w:p>
        </w:tc>
        <w:tc>
          <w:tcPr>
            <w:tcW w:w="1700" w:type="dxa"/>
            <w:tcBorders>
              <w:top w:val="single" w:sz="6" w:space="0" w:color="auto"/>
              <w:left w:val="single" w:sz="6" w:space="0" w:color="auto"/>
              <w:bottom w:val="single" w:sz="6" w:space="0" w:color="auto"/>
            </w:tcBorders>
            <w:vAlign w:val="center"/>
          </w:tcPr>
          <w:p w14:paraId="4FB2EB8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привілейовані іменні</w:t>
            </w:r>
          </w:p>
        </w:tc>
      </w:tr>
      <w:tr w:rsidR="00E117C5" w14:paraId="2B27AF4F" w14:textId="77777777">
        <w:trPr>
          <w:trHeight w:val="300"/>
        </w:trPr>
        <w:tc>
          <w:tcPr>
            <w:tcW w:w="4000" w:type="dxa"/>
            <w:tcBorders>
              <w:top w:val="single" w:sz="6" w:space="0" w:color="auto"/>
              <w:bottom w:val="single" w:sz="6" w:space="0" w:color="auto"/>
              <w:right w:val="single" w:sz="6" w:space="0" w:color="auto"/>
            </w:tcBorders>
            <w:vAlign w:val="center"/>
          </w:tcPr>
          <w:p w14:paraId="7876732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732C22C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7F3E884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1CFDF15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000" w:type="dxa"/>
            <w:tcBorders>
              <w:top w:val="single" w:sz="6" w:space="0" w:color="auto"/>
              <w:left w:val="single" w:sz="6" w:space="0" w:color="auto"/>
              <w:bottom w:val="single" w:sz="6" w:space="0" w:color="auto"/>
              <w:right w:val="single" w:sz="6" w:space="0" w:color="auto"/>
            </w:tcBorders>
            <w:vAlign w:val="center"/>
          </w:tcPr>
          <w:p w14:paraId="55216F3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700" w:type="dxa"/>
            <w:tcBorders>
              <w:top w:val="single" w:sz="6" w:space="0" w:color="auto"/>
              <w:left w:val="single" w:sz="6" w:space="0" w:color="auto"/>
              <w:bottom w:val="single" w:sz="6" w:space="0" w:color="auto"/>
              <w:right w:val="single" w:sz="6" w:space="0" w:color="auto"/>
            </w:tcBorders>
            <w:vAlign w:val="center"/>
          </w:tcPr>
          <w:p w14:paraId="7EB3DF6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700" w:type="dxa"/>
            <w:tcBorders>
              <w:top w:val="single" w:sz="6" w:space="0" w:color="auto"/>
              <w:left w:val="single" w:sz="6" w:space="0" w:color="auto"/>
              <w:bottom w:val="single" w:sz="6" w:space="0" w:color="auto"/>
            </w:tcBorders>
            <w:vAlign w:val="center"/>
          </w:tcPr>
          <w:p w14:paraId="558D5CA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r>
      <w:tr w:rsidR="00E117C5" w14:paraId="40CF4E56" w14:textId="77777777">
        <w:trPr>
          <w:trHeight w:val="300"/>
        </w:trPr>
        <w:tc>
          <w:tcPr>
            <w:tcW w:w="4000" w:type="dxa"/>
            <w:tcBorders>
              <w:top w:val="single" w:sz="6" w:space="0" w:color="auto"/>
              <w:bottom w:val="single" w:sz="6" w:space="0" w:color="auto"/>
              <w:right w:val="single" w:sz="6" w:space="0" w:color="auto"/>
            </w:tcBorders>
          </w:tcPr>
          <w:p w14:paraId="2C7D383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Кравченко Володимир Семенович</w:t>
            </w:r>
          </w:p>
        </w:tc>
        <w:tc>
          <w:tcPr>
            <w:tcW w:w="2000" w:type="dxa"/>
            <w:tcBorders>
              <w:top w:val="single" w:sz="6" w:space="0" w:color="auto"/>
              <w:left w:val="single" w:sz="6" w:space="0" w:color="auto"/>
              <w:bottom w:val="single" w:sz="6" w:space="0" w:color="auto"/>
              <w:right w:val="single" w:sz="6" w:space="0" w:color="auto"/>
            </w:tcBorders>
          </w:tcPr>
          <w:p w14:paraId="5AE2CA55"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497900BC"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421E0EA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2000" w:type="dxa"/>
            <w:tcBorders>
              <w:top w:val="single" w:sz="6" w:space="0" w:color="auto"/>
              <w:left w:val="single" w:sz="6" w:space="0" w:color="auto"/>
              <w:bottom w:val="single" w:sz="6" w:space="0" w:color="auto"/>
              <w:right w:val="single" w:sz="6" w:space="0" w:color="auto"/>
            </w:tcBorders>
          </w:tcPr>
          <w:p w14:paraId="1625EFA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61,8246</w:t>
            </w:r>
          </w:p>
        </w:tc>
        <w:tc>
          <w:tcPr>
            <w:tcW w:w="1700" w:type="dxa"/>
            <w:tcBorders>
              <w:top w:val="single" w:sz="6" w:space="0" w:color="auto"/>
              <w:left w:val="single" w:sz="6" w:space="0" w:color="auto"/>
              <w:bottom w:val="single" w:sz="6" w:space="0" w:color="auto"/>
              <w:right w:val="single" w:sz="6" w:space="0" w:color="auto"/>
            </w:tcBorders>
          </w:tcPr>
          <w:p w14:paraId="48675CE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1700" w:type="dxa"/>
            <w:tcBorders>
              <w:top w:val="single" w:sz="6" w:space="0" w:color="auto"/>
              <w:left w:val="single" w:sz="6" w:space="0" w:color="auto"/>
              <w:bottom w:val="single" w:sz="6" w:space="0" w:color="auto"/>
            </w:tcBorders>
          </w:tcPr>
          <w:p w14:paraId="4063696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4648A8F7" w14:textId="77777777">
        <w:trPr>
          <w:trHeight w:val="300"/>
        </w:trPr>
        <w:tc>
          <w:tcPr>
            <w:tcW w:w="4000" w:type="dxa"/>
            <w:tcBorders>
              <w:top w:val="single" w:sz="6" w:space="0" w:color="auto"/>
              <w:bottom w:val="single" w:sz="6" w:space="0" w:color="auto"/>
              <w:right w:val="single" w:sz="6" w:space="0" w:color="auto"/>
            </w:tcBorders>
          </w:tcPr>
          <w:p w14:paraId="6BFD22B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Усього</w:t>
            </w:r>
          </w:p>
        </w:tc>
        <w:tc>
          <w:tcPr>
            <w:tcW w:w="2000" w:type="dxa"/>
            <w:tcBorders>
              <w:top w:val="single" w:sz="6" w:space="0" w:color="auto"/>
              <w:left w:val="single" w:sz="6" w:space="0" w:color="auto"/>
              <w:bottom w:val="single" w:sz="6" w:space="0" w:color="auto"/>
              <w:right w:val="single" w:sz="6" w:space="0" w:color="auto"/>
            </w:tcBorders>
          </w:tcPr>
          <w:p w14:paraId="692AA345"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23C67C96"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0A65D4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2000" w:type="dxa"/>
            <w:tcBorders>
              <w:top w:val="single" w:sz="6" w:space="0" w:color="auto"/>
              <w:left w:val="single" w:sz="6" w:space="0" w:color="auto"/>
              <w:bottom w:val="single" w:sz="6" w:space="0" w:color="auto"/>
              <w:right w:val="single" w:sz="6" w:space="0" w:color="auto"/>
            </w:tcBorders>
          </w:tcPr>
          <w:p w14:paraId="595493D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61,8246</w:t>
            </w:r>
          </w:p>
        </w:tc>
        <w:tc>
          <w:tcPr>
            <w:tcW w:w="1700" w:type="dxa"/>
            <w:tcBorders>
              <w:top w:val="single" w:sz="6" w:space="0" w:color="auto"/>
              <w:left w:val="single" w:sz="6" w:space="0" w:color="auto"/>
              <w:bottom w:val="single" w:sz="6" w:space="0" w:color="auto"/>
              <w:right w:val="single" w:sz="6" w:space="0" w:color="auto"/>
            </w:tcBorders>
          </w:tcPr>
          <w:p w14:paraId="1CB8FB1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1700" w:type="dxa"/>
            <w:tcBorders>
              <w:top w:val="single" w:sz="6" w:space="0" w:color="auto"/>
              <w:left w:val="single" w:sz="6" w:space="0" w:color="auto"/>
              <w:bottom w:val="single" w:sz="6" w:space="0" w:color="auto"/>
            </w:tcBorders>
          </w:tcPr>
          <w:p w14:paraId="7F85ACF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6C86D8AE"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0C3379F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E117C5" w14:paraId="72CB0842" w14:textId="77777777">
        <w:trPr>
          <w:trHeight w:val="300"/>
        </w:trPr>
        <w:tc>
          <w:tcPr>
            <w:tcW w:w="1500" w:type="dxa"/>
            <w:tcBorders>
              <w:top w:val="single" w:sz="6" w:space="0" w:color="auto"/>
              <w:bottom w:val="single" w:sz="6" w:space="0" w:color="auto"/>
              <w:right w:val="single" w:sz="6" w:space="0" w:color="auto"/>
            </w:tcBorders>
            <w:vAlign w:val="center"/>
          </w:tcPr>
          <w:p w14:paraId="2DDA717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03FA45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48F993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3F561A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57B0A7A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2F1D676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1615705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4F83150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E117C5" w14:paraId="26148B3C" w14:textId="77777777">
        <w:trPr>
          <w:trHeight w:val="300"/>
        </w:trPr>
        <w:tc>
          <w:tcPr>
            <w:tcW w:w="1500" w:type="dxa"/>
            <w:tcBorders>
              <w:top w:val="single" w:sz="6" w:space="0" w:color="auto"/>
              <w:bottom w:val="single" w:sz="6" w:space="0" w:color="auto"/>
              <w:right w:val="single" w:sz="6" w:space="0" w:color="auto"/>
            </w:tcBorders>
            <w:vAlign w:val="center"/>
          </w:tcPr>
          <w:p w14:paraId="7208ADD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5201A6E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246D0D1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069BFA0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28D3D41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617CE96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1013B75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5F6E508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E117C5" w14:paraId="6DF93BE7" w14:textId="77777777">
        <w:trPr>
          <w:trHeight w:val="300"/>
        </w:trPr>
        <w:tc>
          <w:tcPr>
            <w:tcW w:w="1500" w:type="dxa"/>
            <w:tcBorders>
              <w:top w:val="single" w:sz="6" w:space="0" w:color="auto"/>
              <w:bottom w:val="single" w:sz="6" w:space="0" w:color="auto"/>
              <w:right w:val="single" w:sz="6" w:space="0" w:color="auto"/>
            </w:tcBorders>
          </w:tcPr>
          <w:p w14:paraId="7D2E531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09.07.1999</w:t>
            </w:r>
          </w:p>
        </w:tc>
        <w:tc>
          <w:tcPr>
            <w:tcW w:w="2000" w:type="dxa"/>
            <w:tcBorders>
              <w:top w:val="single" w:sz="6" w:space="0" w:color="auto"/>
              <w:left w:val="single" w:sz="6" w:space="0" w:color="auto"/>
              <w:bottom w:val="single" w:sz="6" w:space="0" w:color="auto"/>
              <w:right w:val="single" w:sz="6" w:space="0" w:color="auto"/>
            </w:tcBorders>
          </w:tcPr>
          <w:p w14:paraId="753762F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127/24/1/99</w:t>
            </w:r>
          </w:p>
        </w:tc>
        <w:tc>
          <w:tcPr>
            <w:tcW w:w="2000" w:type="dxa"/>
            <w:tcBorders>
              <w:top w:val="single" w:sz="6" w:space="0" w:color="auto"/>
              <w:left w:val="single" w:sz="6" w:space="0" w:color="auto"/>
              <w:bottom w:val="single" w:sz="6" w:space="0" w:color="auto"/>
              <w:right w:val="single" w:sz="6" w:space="0" w:color="auto"/>
            </w:tcBorders>
          </w:tcPr>
          <w:p w14:paraId="68DC791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UA4000089031</w:t>
            </w:r>
          </w:p>
        </w:tc>
        <w:tc>
          <w:tcPr>
            <w:tcW w:w="2000" w:type="dxa"/>
            <w:tcBorders>
              <w:top w:val="single" w:sz="6" w:space="0" w:color="auto"/>
              <w:left w:val="single" w:sz="6" w:space="0" w:color="auto"/>
              <w:bottom w:val="single" w:sz="6" w:space="0" w:color="auto"/>
              <w:right w:val="single" w:sz="6" w:space="0" w:color="auto"/>
            </w:tcBorders>
          </w:tcPr>
          <w:p w14:paraId="6D1D6B3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6 237</w:t>
            </w:r>
          </w:p>
        </w:tc>
        <w:tc>
          <w:tcPr>
            <w:tcW w:w="2100" w:type="dxa"/>
            <w:tcBorders>
              <w:top w:val="single" w:sz="6" w:space="0" w:color="auto"/>
              <w:left w:val="single" w:sz="6" w:space="0" w:color="auto"/>
              <w:bottom w:val="single" w:sz="6" w:space="0" w:color="auto"/>
              <w:right w:val="single" w:sz="6" w:space="0" w:color="auto"/>
            </w:tcBorders>
          </w:tcPr>
          <w:p w14:paraId="1CA65E3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62 370</w:t>
            </w:r>
          </w:p>
        </w:tc>
        <w:tc>
          <w:tcPr>
            <w:tcW w:w="1500" w:type="dxa"/>
            <w:tcBorders>
              <w:top w:val="single" w:sz="6" w:space="0" w:color="auto"/>
              <w:left w:val="single" w:sz="6" w:space="0" w:color="auto"/>
              <w:bottom w:val="single" w:sz="6" w:space="0" w:color="auto"/>
              <w:right w:val="single" w:sz="6" w:space="0" w:color="auto"/>
            </w:tcBorders>
          </w:tcPr>
          <w:p w14:paraId="35784F8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1500" w:type="dxa"/>
            <w:tcBorders>
              <w:top w:val="single" w:sz="6" w:space="0" w:color="auto"/>
              <w:left w:val="single" w:sz="6" w:space="0" w:color="auto"/>
              <w:bottom w:val="single" w:sz="6" w:space="0" w:color="auto"/>
              <w:right w:val="single" w:sz="6" w:space="0" w:color="auto"/>
            </w:tcBorders>
          </w:tcPr>
          <w:p w14:paraId="63908E3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3BACC47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73EA673" w14:textId="77777777">
        <w:trPr>
          <w:trHeight w:val="300"/>
        </w:trPr>
        <w:tc>
          <w:tcPr>
            <w:tcW w:w="1500" w:type="dxa"/>
            <w:tcBorders>
              <w:top w:val="single" w:sz="6" w:space="0" w:color="auto"/>
              <w:bottom w:val="single" w:sz="6" w:space="0" w:color="auto"/>
              <w:right w:val="single" w:sz="6" w:space="0" w:color="auto"/>
            </w:tcBorders>
          </w:tcPr>
          <w:p w14:paraId="0D7BFBB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68754E0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правами за цiнними паперами встановлено Законом України "Про депозитарну систему України" № 3585-IX  (п.10 роздiлу VI) щодо акцiй, власники яких не уклали договору з депозитарною установою.</w:t>
            </w:r>
          </w:p>
        </w:tc>
      </w:tr>
    </w:tbl>
    <w:p w14:paraId="3984700E"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28CBA0AE"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sectPr w:rsidR="00E117C5">
          <w:pgSz w:w="16837" w:h="11905" w:orient="landscape"/>
          <w:pgMar w:top="570" w:right="720" w:bottom="570" w:left="720" w:header="708" w:footer="708" w:gutter="0"/>
          <w:cols w:space="720"/>
          <w:noEndnote/>
        </w:sectPr>
      </w:pPr>
    </w:p>
    <w:p w14:paraId="26DFF3A7" w14:textId="77777777" w:rsidR="00E117C5" w:rsidRDefault="0054730D" w:rsidP="00DD361E">
      <w:pPr>
        <w:pStyle w:val="1"/>
      </w:pPr>
      <w:bookmarkStart w:id="8" w:name="_Toc212374002"/>
      <w:r>
        <w:lastRenderedPageBreak/>
        <w:t>III. Фінансова інформація</w:t>
      </w:r>
      <w:bookmarkEnd w:id="8"/>
    </w:p>
    <w:p w14:paraId="7893093C" w14:textId="77777777" w:rsidR="00E117C5" w:rsidRDefault="0054730D" w:rsidP="00DD361E">
      <w:pPr>
        <w:pStyle w:val="1"/>
      </w:pPr>
      <w:bookmarkStart w:id="9" w:name="_Toc212374003"/>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E117C5" w14:paraId="0D55D08B" w14:textId="77777777">
        <w:trPr>
          <w:trHeight w:val="300"/>
        </w:trPr>
        <w:tc>
          <w:tcPr>
            <w:tcW w:w="4020" w:type="dxa"/>
            <w:tcBorders>
              <w:top w:val="single" w:sz="6" w:space="0" w:color="auto"/>
              <w:bottom w:val="single" w:sz="6" w:space="0" w:color="auto"/>
              <w:right w:val="single" w:sz="6" w:space="0" w:color="auto"/>
            </w:tcBorders>
            <w:vAlign w:val="center"/>
          </w:tcPr>
          <w:p w14:paraId="3BD62C2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268704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1BA7BEF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E117C5" w14:paraId="69AD2751" w14:textId="77777777">
        <w:trPr>
          <w:trHeight w:val="300"/>
        </w:trPr>
        <w:tc>
          <w:tcPr>
            <w:tcW w:w="4020" w:type="dxa"/>
            <w:tcBorders>
              <w:top w:val="single" w:sz="6" w:space="0" w:color="auto"/>
              <w:bottom w:val="single" w:sz="6" w:space="0" w:color="auto"/>
              <w:right w:val="single" w:sz="6" w:space="0" w:color="auto"/>
            </w:tcBorders>
            <w:vAlign w:val="center"/>
          </w:tcPr>
          <w:p w14:paraId="302E0A9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7157F44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564329F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E117C5" w14:paraId="75E9C155" w14:textId="77777777">
        <w:trPr>
          <w:trHeight w:val="300"/>
        </w:trPr>
        <w:tc>
          <w:tcPr>
            <w:tcW w:w="4020" w:type="dxa"/>
            <w:tcBorders>
              <w:top w:val="single" w:sz="6" w:space="0" w:color="auto"/>
              <w:bottom w:val="single" w:sz="6" w:space="0" w:color="auto"/>
              <w:right w:val="single" w:sz="6" w:space="0" w:color="auto"/>
            </w:tcBorders>
          </w:tcPr>
          <w:p w14:paraId="32CA38A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12ED0E0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c>
          <w:tcPr>
            <w:tcW w:w="2900" w:type="dxa"/>
            <w:tcBorders>
              <w:top w:val="single" w:sz="6" w:space="0" w:color="auto"/>
              <w:left w:val="single" w:sz="6" w:space="0" w:color="auto"/>
              <w:bottom w:val="single" w:sz="6" w:space="0" w:color="auto"/>
            </w:tcBorders>
          </w:tcPr>
          <w:p w14:paraId="2B40F45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bl>
    <w:p w14:paraId="23AAC807"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69C8689E" w14:textId="77777777" w:rsidR="00E117C5" w:rsidRDefault="0054730D" w:rsidP="00DD361E">
      <w:pPr>
        <w:pStyle w:val="1"/>
      </w:pPr>
      <w:bookmarkStart w:id="10" w:name="_Toc212374004"/>
      <w:r>
        <w:t>4. Твердження щодо річної інформації</w:t>
      </w:r>
      <w:bookmarkEnd w:id="10"/>
    </w:p>
    <w:p w14:paraId="4862587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заявляє про те, що наскiльки йому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7FE838EC"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0ADCAD53" w14:textId="77777777" w:rsidR="00E117C5" w:rsidRDefault="0054730D" w:rsidP="00DD361E">
      <w:pPr>
        <w:pStyle w:val="1"/>
      </w:pPr>
      <w:bookmarkStart w:id="11" w:name="_Toc212374005"/>
      <w:r>
        <w:t>IV. Нефінансова інформація</w:t>
      </w:r>
      <w:bookmarkEnd w:id="11"/>
    </w:p>
    <w:p w14:paraId="4EF1F8BB" w14:textId="77777777" w:rsidR="00E117C5" w:rsidRDefault="0054730D" w:rsidP="00DD361E">
      <w:pPr>
        <w:pStyle w:val="1"/>
      </w:pPr>
      <w:bookmarkStart w:id="12" w:name="_Toc212374006"/>
      <w:r>
        <w:rPr>
          <w:i/>
          <w:iCs/>
        </w:rPr>
        <w:t>1. Звіт керівництва (звіт про управління)</w:t>
      </w:r>
      <w:bookmarkEnd w:id="12"/>
    </w:p>
    <w:p w14:paraId="33E004E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342841F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2024 рiк був дуже важким роком дiяльностi для Товариства. Головною проблемою для ведення бiзнесу у звiтному роцi були воєнний стан i бойовi дiї, якi посилилися в регiонi, дроновi атаки, що обумовили непрогнозованiсть ситуацiї в Українi. В час дiї воєнного стану Наглядова рада Товариства шукала шляхи вирiшення кризових проблем Товариства. Наглядова рада Товариства, в межах повноважень, визначених чинним законодавством, Статутом Товариства, та Положенням про Наглядову раду ПрАТ, у звiтному 2024 роцi контролювала та регулювала дiяльнiсть Виконавчого органу - директора. Незважаючи на складнi для нашої країни часи, нестабiльнiсть економiчної та полiтичної ситуацiї, Наглядова рада Товариства, в рамках своїх повноважень, продовжує вживати необхiдних заходiв для безперервної роботи Товариства, сприяння його розвитку. Наглядова рада i надалi буде докладати зусиль для реалiзацiї досягнення поставлених цiлей, для забезпечення сталого та безперервного розвитку Товариства.</w:t>
      </w:r>
    </w:p>
    <w:p w14:paraId="0777A83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повагою, Голова Наглядової ради </w:t>
      </w:r>
    </w:p>
    <w:p w14:paraId="147C95F4"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917AE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0A257BF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2024 роцi Товариством було отримано збиток у розмiрi 198 тис.грн, у попередньому 2023 роцi - збиток склав 123,2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хоча господарська дiяльнiсть майже не здiйснюється в зв'язку нестабiльнiстю в регiонi. </w:t>
      </w:r>
    </w:p>
    <w:p w14:paraId="5B10759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Кризовi явища в економiцi та воєнний стан, вiдсутнiсть можливостi вести повноцiнну фiнансво-господарську дiяльнiсть не сприяли прибутковiй дiяльностi Товариства. Але в цей складний час керiвництву вдалося забезпечити збереження товариства. Товариство продовжує впроваджувати заходи щодо економiї ресурсiв: трудових, фiнансових, тощо. Фiнансова звiтнiсть за 2024 рiк була пiдготовлена з </w:t>
      </w:r>
      <w:r>
        <w:rPr>
          <w:rFonts w:ascii="Times New Roman CYR" w:hAnsi="Times New Roman CYR" w:cs="Times New Roman CYR"/>
          <w:kern w:val="0"/>
          <w:sz w:val="24"/>
          <w:szCs w:val="24"/>
        </w:rPr>
        <w:lastRenderedPageBreak/>
        <w:t>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Пiсля завершення бойових дiй та стабiлiзацiї ситуацiї в регiонi Товариство продовжує вiдновити фiнансово-господарську дiяльнiсть i вийти на прибутковий рiвень.</w:t>
      </w:r>
    </w:p>
    <w:p w14:paraId="217CD03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повагою, директор Товариства</w:t>
      </w:r>
    </w:p>
    <w:p w14:paraId="4C4BBE91"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DAA78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2F5AB52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"СОСНИЦЬКЕ АВТОТРАНСПОРТНЕ ПIДПРИЄМСТВО 17452" (надалi Товариство) є новим найменуванням ЗАКРИТОГО АКЦIОНЕРНОГО ТОВАРИСТВА "СОСНИЦЬКЕ АВТОТРАНСПОРТНЕ ПIДПРИЄМСТВО 17452", перейменованим на виконання вимог Закону України "Про акцiонернi товариства" згiдно рiшення загальних зборiв акцiонерiв (протокол №1 вiд 11.05.2011). Товариство було засноване вiдповiдно до наказу Регiонального вiддiлення Фонду Державного майна України в Чернiгiвськiй областi вiд 15.12.1995 №849 шляхом перетворення державного пiдприємства "СОСНИЦЬКЕ АВТОТРАНСПОРТНЕ ПIДПРИЄМСТВО 17452" у закрите акцiонерне товариство i зареєстроване розпорядженням Сосницької районної державної адмiнiстрацiї Чернiгiвської областi 11.03.1998 № 57. В звiтному перiодi важливi подiї розвитку (злиття, приєднання, подiл, перетворення тощо) не вiдбувалися.</w:t>
      </w:r>
    </w:p>
    <w:p w14:paraId="45E34B7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Мiсцезнаходження Товариства: 16100, Чернiгiвська обл., смт Сосниця, вулиця Чернiгiвська, будинок 88</w:t>
      </w:r>
    </w:p>
    <w:p w14:paraId="3BD3E37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має в своїй структурi дочiрнiх та асоцiйованих компанiй.</w:t>
      </w:r>
    </w:p>
    <w:p w14:paraId="4AC9F2A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основних видiв дiяльностi, якi може надавати Товариство вiдноситься надання послуг з перевезення пасажирiв на маршрутах  мiського та примiського сполучення, а також послуг  з надання в оренду й експлуатацiю власного чи орендованого нерухомого майна, машин та обладнання, надання в оренду транспортних засобiв. Але в звiтному перiодi товариство отримувало дохiд тiльки вiд здавання в оренду власного майна.</w:t>
      </w:r>
    </w:p>
    <w:p w14:paraId="406F6AE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року  та попереднього звiтного перiоду Товариство не iнвестувало коштiв у власне пiдприємство.</w:t>
      </w:r>
    </w:p>
    <w:p w14:paraId="0D65FA0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1C351ED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i навколишнiх населенних пунктiв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нашого населеного пункта. </w:t>
      </w:r>
    </w:p>
    <w:p w14:paraId="3CED824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Пiдприємство не зазнало фiзичних руйнувань пiд час активної фази воєнних дiй на Чернiгiвщинi та вже в травнi 2022 року почало поступове вiдновлення операцiйної дiяльностi. Частину рухомого складу вiддали в користування воєнним пiдроздiлам. Перед товариством, як i перед рештою, пiсля завершення активної фази бойових дiй постали проблеми: перебої з електропостачанням, зростання цiн на паливно-мастильнi матерiали, недостаток працiвникiв та клiєнтiв, а також фiзична небезпека для роботи. Але i той автобус, що залишився, немає можливостi використовувати  за призначенням в зв'язку з тим, що рух мiж населеними пунктами обмежений, не користується великим попитом, тому що iснує загроза постраждати вiд бойових дiй, обстрiлiв та дронових атак.</w:t>
      </w:r>
    </w:p>
    <w:p w14:paraId="7EAB21D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w:t>
      </w:r>
      <w:r>
        <w:rPr>
          <w:rFonts w:ascii="Times New Roman CYR" w:hAnsi="Times New Roman CYR" w:cs="Times New Roman CYR"/>
          <w:kern w:val="0"/>
          <w:sz w:val="24"/>
          <w:szCs w:val="24"/>
        </w:rPr>
        <w:lastRenderedPageBreak/>
        <w:t>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063E760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254379B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подолання збитковостi, та поступовому виходу на стабiльну прибутковiсть.</w:t>
      </w:r>
    </w:p>
    <w:p w14:paraId="28A0FC4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14:paraId="42FC173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Керiвництвом Товариства вживаються заходи щодо пошуку нових видiв дiяльностi та скорочення i оптимiзацiї витрат, що дозволить полiпшити фiнансовий стан та результати дiяльностi у майбутнiх перiодах. </w:t>
      </w:r>
    </w:p>
    <w:p w14:paraId="5C13CC3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Товариства не має намiрiв лiквiдувати пiдприємство чи припинити дiяльнiсть.</w:t>
      </w:r>
    </w:p>
    <w:p w14:paraId="7E8DF9AC"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B0355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DFA4BC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7638F118"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86189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069F78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протягом 2024 року не використовувались.</w:t>
      </w:r>
    </w:p>
    <w:p w14:paraId="4C48CE81"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270A8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14CB051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4B8EA0A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39B66FC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валютнi операцiї не здiйснюються.  </w:t>
      </w:r>
    </w:p>
    <w:p w14:paraId="26EAECD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1D8D2C9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Оскiльки Товариство не має будь-яких активiв, що приносять суттєвий процентний дохiд, фiнансовий </w:t>
      </w:r>
      <w:r>
        <w:rPr>
          <w:rFonts w:ascii="Times New Roman CYR" w:hAnsi="Times New Roman CYR" w:cs="Times New Roman CYR"/>
          <w:kern w:val="0"/>
          <w:sz w:val="24"/>
          <w:szCs w:val="24"/>
        </w:rPr>
        <w:lastRenderedPageBreak/>
        <w:t>результат та грошовий потiк вiд основної дiяльностi Товариства в цiлому не залежать вiд змiни ринкових вiдсоткових ставок по активах.</w:t>
      </w:r>
    </w:p>
    <w:p w14:paraId="4BF40B3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намагається контролювати свiй ризик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не залучає кредитнi ресурси. Показники поточної лiквiдностi (вiдображають спiввiдношення оборотних активiв до суми поточних зобов'язань) на кiнець 2024 року становить - 0,0039 i знаходиться на рiвнi значно нижче мiнiмально допустимого.</w:t>
      </w:r>
    </w:p>
    <w:p w14:paraId="6C6055C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46C8016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01EB5A6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або мiнiмiзацiя  їх наслiдкiв.</w:t>
      </w:r>
    </w:p>
    <w:p w14:paraId="3CF74CC0"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4831D9"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4AAD4958" w14:textId="77777777" w:rsidR="00E117C5" w:rsidRDefault="0054730D" w:rsidP="00DD361E">
      <w:pPr>
        <w:pStyle w:val="1"/>
      </w:pPr>
      <w:bookmarkStart w:id="13" w:name="_Toc212374007"/>
      <w:r>
        <w:t>1) звіт про корпоративне управління</w:t>
      </w:r>
      <w:bookmarkEnd w:id="13"/>
    </w:p>
    <w:p w14:paraId="74E3840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574C7F7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016"/>
      </w:tblGrid>
      <w:tr w:rsidR="00E117C5" w14:paraId="1DAC2C99" w14:textId="77777777" w:rsidTr="00DD361E">
        <w:trPr>
          <w:trHeight w:val="200"/>
        </w:trPr>
        <w:tc>
          <w:tcPr>
            <w:tcW w:w="4000" w:type="dxa"/>
            <w:tcBorders>
              <w:top w:val="single" w:sz="6" w:space="0" w:color="auto"/>
              <w:bottom w:val="single" w:sz="6" w:space="0" w:color="auto"/>
              <w:right w:val="single" w:sz="6" w:space="0" w:color="auto"/>
            </w:tcBorders>
            <w:vAlign w:val="center"/>
          </w:tcPr>
          <w:p w14:paraId="2CC3F04C"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73E6602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016" w:type="dxa"/>
            <w:tcBorders>
              <w:top w:val="single" w:sz="6" w:space="0" w:color="auto"/>
              <w:left w:val="single" w:sz="6" w:space="0" w:color="auto"/>
              <w:bottom w:val="single" w:sz="6" w:space="0" w:color="auto"/>
            </w:tcBorders>
            <w:vAlign w:val="center"/>
          </w:tcPr>
          <w:p w14:paraId="6804DD5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E117C5" w14:paraId="7E6E7029" w14:textId="77777777" w:rsidTr="00DD361E">
        <w:trPr>
          <w:trHeight w:val="200"/>
        </w:trPr>
        <w:tc>
          <w:tcPr>
            <w:tcW w:w="10516" w:type="dxa"/>
            <w:gridSpan w:val="3"/>
            <w:tcBorders>
              <w:top w:val="single" w:sz="6" w:space="0" w:color="auto"/>
              <w:bottom w:val="single" w:sz="6" w:space="0" w:color="auto"/>
            </w:tcBorders>
          </w:tcPr>
          <w:p w14:paraId="7137A2D3"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E117C5" w14:paraId="7419EC37" w14:textId="77777777" w:rsidTr="00DD361E">
        <w:trPr>
          <w:trHeight w:val="200"/>
        </w:trPr>
        <w:tc>
          <w:tcPr>
            <w:tcW w:w="4000" w:type="dxa"/>
            <w:tcBorders>
              <w:top w:val="single" w:sz="6" w:space="0" w:color="auto"/>
              <w:bottom w:val="single" w:sz="6" w:space="0" w:color="auto"/>
              <w:right w:val="single" w:sz="6" w:space="0" w:color="auto"/>
            </w:tcBorders>
          </w:tcPr>
          <w:p w14:paraId="6DD1CA4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244B047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6CF6A23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Товариства не затверджувало власний Кодекс корпоративного управлiння i не приймало рiшення про застосовування iншого кодексу корпоративного управлiння.</w:t>
            </w:r>
          </w:p>
          <w:p w14:paraId="4CB919A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Товариство здiйснює пiдприємницьку дiяльнiсть з метою одержання прибутку </w:t>
            </w:r>
          </w:p>
        </w:tc>
      </w:tr>
      <w:tr w:rsidR="00E117C5" w14:paraId="7459FFA6" w14:textId="77777777" w:rsidTr="00DD361E">
        <w:trPr>
          <w:trHeight w:val="200"/>
        </w:trPr>
        <w:tc>
          <w:tcPr>
            <w:tcW w:w="10516" w:type="dxa"/>
            <w:gridSpan w:val="3"/>
            <w:tcBorders>
              <w:top w:val="single" w:sz="6" w:space="0" w:color="auto"/>
              <w:bottom w:val="single" w:sz="6" w:space="0" w:color="auto"/>
            </w:tcBorders>
          </w:tcPr>
          <w:p w14:paraId="2187DDF0"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E117C5" w14:paraId="0A211150" w14:textId="77777777" w:rsidTr="00DD361E">
        <w:trPr>
          <w:trHeight w:val="200"/>
        </w:trPr>
        <w:tc>
          <w:tcPr>
            <w:tcW w:w="4000" w:type="dxa"/>
            <w:tcBorders>
              <w:top w:val="single" w:sz="6" w:space="0" w:color="auto"/>
              <w:bottom w:val="single" w:sz="6" w:space="0" w:color="auto"/>
              <w:right w:val="single" w:sz="6" w:space="0" w:color="auto"/>
            </w:tcBorders>
          </w:tcPr>
          <w:p w14:paraId="3BB17DB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3318E0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3F21AE1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акцiонерiв визначенi в Статутi Товариства в обсзi, що не перевищує обсягу прав, наданих законодавством</w:t>
            </w:r>
          </w:p>
        </w:tc>
      </w:tr>
      <w:tr w:rsidR="00E117C5" w14:paraId="7C87924C" w14:textId="77777777" w:rsidTr="00DD361E">
        <w:trPr>
          <w:trHeight w:val="200"/>
        </w:trPr>
        <w:tc>
          <w:tcPr>
            <w:tcW w:w="4000" w:type="dxa"/>
            <w:tcBorders>
              <w:top w:val="single" w:sz="6" w:space="0" w:color="auto"/>
              <w:bottom w:val="single" w:sz="6" w:space="0" w:color="auto"/>
              <w:right w:val="single" w:sz="6" w:space="0" w:color="auto"/>
            </w:tcBorders>
          </w:tcPr>
          <w:p w14:paraId="31A1D2D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2821BB4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311B39D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мiноритарних акцiонерiв окремо не визначенi в Статутi Товариства. Їх обсяг не перевишує обсягу прав iнших акцiонерiв, наданих законодавством.</w:t>
            </w:r>
          </w:p>
        </w:tc>
      </w:tr>
      <w:tr w:rsidR="00E117C5" w14:paraId="5B940624" w14:textId="77777777" w:rsidTr="00DD361E">
        <w:trPr>
          <w:trHeight w:val="200"/>
        </w:trPr>
        <w:tc>
          <w:tcPr>
            <w:tcW w:w="10516" w:type="dxa"/>
            <w:gridSpan w:val="3"/>
            <w:tcBorders>
              <w:top w:val="single" w:sz="6" w:space="0" w:color="auto"/>
              <w:bottom w:val="single" w:sz="6" w:space="0" w:color="auto"/>
            </w:tcBorders>
          </w:tcPr>
          <w:p w14:paraId="78046498"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1) загальні збори акціонерів</w:t>
            </w:r>
          </w:p>
        </w:tc>
      </w:tr>
      <w:tr w:rsidR="00E117C5" w14:paraId="493DAB42" w14:textId="77777777" w:rsidTr="00DD361E">
        <w:trPr>
          <w:trHeight w:val="200"/>
        </w:trPr>
        <w:tc>
          <w:tcPr>
            <w:tcW w:w="4000" w:type="dxa"/>
            <w:tcBorders>
              <w:top w:val="single" w:sz="6" w:space="0" w:color="auto"/>
              <w:bottom w:val="single" w:sz="6" w:space="0" w:color="auto"/>
              <w:right w:val="single" w:sz="6" w:space="0" w:color="auto"/>
            </w:tcBorders>
          </w:tcPr>
          <w:p w14:paraId="58BC74B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50D6379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451F950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 вiд дати надсилання повiдомлення про проведення загальних зборiв до дати проведення загальних зборiв має право ознайомитись з проектами рiшень з питань, включених до проекту порядку денного або порядку денного загальних зборiв, матерiалами (документами), необхiдними для прийняття рiшень з питань, включених до проекту порядку денного та порядку денного, шляхом направлення Товариством документiв акцiонеру на його запит в порядку, визаченому Статутом Товариства.</w:t>
            </w:r>
          </w:p>
          <w:p w14:paraId="67A4894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Акцiонери мають право до початку проведення загальних зборiв ознайомитися з формою бюлетеня для голосування пiсля її затвердження, в загальному порядку.</w:t>
            </w:r>
          </w:p>
          <w:p w14:paraId="2E3345E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 має право отримати, а Акцiонер має право до дати проведення загальних зборiв надати Товариству запитання щодо питань, включених до проекту порядку денного загальних зборiв та порядку денного загальних зборiв.</w:t>
            </w:r>
          </w:p>
          <w:p w14:paraId="000E8CD6"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E117C5" w14:paraId="18C278F7" w14:textId="77777777" w:rsidTr="00DD361E">
        <w:trPr>
          <w:trHeight w:val="200"/>
        </w:trPr>
        <w:tc>
          <w:tcPr>
            <w:tcW w:w="4000" w:type="dxa"/>
            <w:tcBorders>
              <w:top w:val="single" w:sz="6" w:space="0" w:color="auto"/>
              <w:bottom w:val="single" w:sz="6" w:space="0" w:color="auto"/>
              <w:right w:val="single" w:sz="6" w:space="0" w:color="auto"/>
            </w:tcBorders>
          </w:tcPr>
          <w:p w14:paraId="5DDFE1B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0E1F4D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277A455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Бiографiчнi данi про кандидатiв до складу Наглядової ради розкриваються у бюлетенi для кумулятивного голосування, з яким акцiонери мають право ознайомитись до початку проведення загальних зборiв, в обсязi, визначеному НКЦПФР.</w:t>
            </w:r>
          </w:p>
        </w:tc>
      </w:tr>
      <w:tr w:rsidR="00E117C5" w14:paraId="57773618" w14:textId="77777777" w:rsidTr="00DD361E">
        <w:trPr>
          <w:trHeight w:val="200"/>
        </w:trPr>
        <w:tc>
          <w:tcPr>
            <w:tcW w:w="4000" w:type="dxa"/>
            <w:tcBorders>
              <w:top w:val="single" w:sz="6" w:space="0" w:color="auto"/>
              <w:bottom w:val="single" w:sz="6" w:space="0" w:color="auto"/>
              <w:right w:val="single" w:sz="6" w:space="0" w:color="auto"/>
            </w:tcBorders>
          </w:tcPr>
          <w:p w14:paraId="77A7603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6B22F89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37A6C3B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Загальнi збори акцiонерiв можуть проводитися шляхом:</w:t>
            </w:r>
          </w:p>
          <w:p w14:paraId="13B02D9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очного голосування (очнi загальнi збори);</w:t>
            </w:r>
          </w:p>
          <w:p w14:paraId="68D28E7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електронного голосування (електроннi загальнi збори);</w:t>
            </w:r>
          </w:p>
          <w:p w14:paraId="70B142E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опитування (дистанцiйнi загальнi збори).</w:t>
            </w:r>
          </w:p>
          <w:p w14:paraId="5B615F0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 дати надсилання повiдомлення про проведення Загальних зборiв акцiонерiв до дати проведення Загальних зборiв акцiонер має право ознайомитись з документами, необхiдними для прийняття рiшень з питань, включених до проекту порядку денного та порядку денного, за мiсцезнаходженням Товариства у робочий час, у робочi днi, в доступному мiсцi, зазначеному в повiдомленнi про проведення Загальних зборiв, а в день проведення Загальних зборiв - також у мiсцi їх проведення.</w:t>
            </w:r>
          </w:p>
          <w:p w14:paraId="418877B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 час проведення очних або електронних Загальних зборiв документи, необхiднi для прийняття рiшень з питань, включених до </w:t>
            </w:r>
            <w:r>
              <w:rPr>
                <w:rFonts w:ascii="Times New Roman CYR" w:hAnsi="Times New Roman CYR" w:cs="Times New Roman CYR"/>
                <w:kern w:val="0"/>
                <w:sz w:val="24"/>
                <w:szCs w:val="24"/>
              </w:rPr>
              <w:lastRenderedPageBreak/>
              <w:t>проекту порядку денного та порядку денного Загальних зборiв, також повиннi надаватися акцiонерам через авторизовану електронну систему.</w:t>
            </w:r>
          </w:p>
          <w:p w14:paraId="2B65D3A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Надання акцiонерам копiй документiв, з якими вони можуть ознайомитися пiд час пiдготовки до Загальних зборiв, здiйснюється в електроннiй формi.</w:t>
            </w:r>
          </w:p>
          <w:p w14:paraId="7C760A54"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E117C5" w14:paraId="4B7E3300" w14:textId="77777777" w:rsidTr="00DD361E">
        <w:trPr>
          <w:trHeight w:val="200"/>
        </w:trPr>
        <w:tc>
          <w:tcPr>
            <w:tcW w:w="4000" w:type="dxa"/>
            <w:tcBorders>
              <w:top w:val="single" w:sz="6" w:space="0" w:color="auto"/>
              <w:bottom w:val="single" w:sz="6" w:space="0" w:color="auto"/>
              <w:right w:val="single" w:sz="6" w:space="0" w:color="auto"/>
            </w:tcBorders>
          </w:tcPr>
          <w:p w14:paraId="1363210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CF7732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1C0A201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Керiвник, бiльшiсть членiв Наглядової ради i зовнiшнiй аудитор можуть брати участь в очних рiчних Загальних зборах акцiонерiв за потреби як доповiдачi (спiвдоповiдачi).</w:t>
            </w:r>
          </w:p>
        </w:tc>
      </w:tr>
      <w:tr w:rsidR="00E117C5" w14:paraId="33254538" w14:textId="77777777" w:rsidTr="00DD361E">
        <w:trPr>
          <w:trHeight w:val="200"/>
        </w:trPr>
        <w:tc>
          <w:tcPr>
            <w:tcW w:w="4000" w:type="dxa"/>
            <w:tcBorders>
              <w:top w:val="single" w:sz="6" w:space="0" w:color="auto"/>
              <w:bottom w:val="single" w:sz="6" w:space="0" w:color="auto"/>
              <w:right w:val="single" w:sz="6" w:space="0" w:color="auto"/>
            </w:tcBorders>
          </w:tcPr>
          <w:p w14:paraId="437771A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584ECCC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6213F83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Учасники зборiв можуть ставити уснi запитання тiльки в разi проведення очних Загальних зборiв акцiонерiв.</w:t>
            </w:r>
          </w:p>
        </w:tc>
      </w:tr>
      <w:tr w:rsidR="00E117C5" w14:paraId="41D4C6D1" w14:textId="77777777" w:rsidTr="00DD361E">
        <w:trPr>
          <w:trHeight w:val="200"/>
        </w:trPr>
        <w:tc>
          <w:tcPr>
            <w:tcW w:w="4000" w:type="dxa"/>
            <w:tcBorders>
              <w:top w:val="single" w:sz="6" w:space="0" w:color="auto"/>
              <w:bottom w:val="single" w:sz="6" w:space="0" w:color="auto"/>
              <w:right w:val="single" w:sz="6" w:space="0" w:color="auto"/>
            </w:tcBorders>
          </w:tcPr>
          <w:p w14:paraId="37DD51E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09B0B1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17054FD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акцiонерiв визначено внутрiшнiм Положенням про Загальнi збори акцiонерiв Товариства.</w:t>
            </w:r>
          </w:p>
        </w:tc>
      </w:tr>
      <w:tr w:rsidR="00E117C5" w14:paraId="673B7E7E" w14:textId="77777777" w:rsidTr="00DD361E">
        <w:trPr>
          <w:trHeight w:val="200"/>
        </w:trPr>
        <w:tc>
          <w:tcPr>
            <w:tcW w:w="4000" w:type="dxa"/>
            <w:tcBorders>
              <w:top w:val="single" w:sz="6" w:space="0" w:color="auto"/>
              <w:bottom w:val="single" w:sz="6" w:space="0" w:color="auto"/>
              <w:right w:val="single" w:sz="6" w:space="0" w:color="auto"/>
            </w:tcBorders>
          </w:tcPr>
          <w:p w14:paraId="1ADC265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AB8302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571BF96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Загальних зборiв акцiонерiв складається протягом 10 днiв з моменту закриття Загальних. Протокол Загальних зборiв акцiонерiв протягом 5 робочих днiв з дня його складення, але не пiзнiше 10 днiв з дати проведення Загальних зборiв, розмiщується на власному вебсайтi Товариства.</w:t>
            </w:r>
          </w:p>
        </w:tc>
      </w:tr>
      <w:tr w:rsidR="00E117C5" w14:paraId="02410150" w14:textId="77777777" w:rsidTr="00DD361E">
        <w:trPr>
          <w:trHeight w:val="200"/>
        </w:trPr>
        <w:tc>
          <w:tcPr>
            <w:tcW w:w="4000" w:type="dxa"/>
            <w:tcBorders>
              <w:top w:val="single" w:sz="6" w:space="0" w:color="auto"/>
              <w:bottom w:val="single" w:sz="6" w:space="0" w:color="auto"/>
              <w:right w:val="single" w:sz="6" w:space="0" w:color="auto"/>
            </w:tcBorders>
          </w:tcPr>
          <w:p w14:paraId="707089B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85FA7B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78B2E67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https://atp17452.pat.ua</w:t>
            </w:r>
          </w:p>
        </w:tc>
      </w:tr>
      <w:tr w:rsidR="00E117C5" w14:paraId="1C2BD966" w14:textId="77777777" w:rsidTr="00DD361E">
        <w:trPr>
          <w:trHeight w:val="200"/>
        </w:trPr>
        <w:tc>
          <w:tcPr>
            <w:tcW w:w="10516" w:type="dxa"/>
            <w:gridSpan w:val="3"/>
            <w:tcBorders>
              <w:top w:val="single" w:sz="6" w:space="0" w:color="auto"/>
              <w:bottom w:val="single" w:sz="6" w:space="0" w:color="auto"/>
            </w:tcBorders>
          </w:tcPr>
          <w:p w14:paraId="12DBFAA9"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E117C5" w14:paraId="5AAC2796" w14:textId="77777777" w:rsidTr="00DD361E">
        <w:trPr>
          <w:trHeight w:val="200"/>
        </w:trPr>
        <w:tc>
          <w:tcPr>
            <w:tcW w:w="4000" w:type="dxa"/>
            <w:tcBorders>
              <w:top w:val="single" w:sz="6" w:space="0" w:color="auto"/>
              <w:bottom w:val="single" w:sz="6" w:space="0" w:color="auto"/>
              <w:right w:val="single" w:sz="6" w:space="0" w:color="auto"/>
            </w:tcBorders>
          </w:tcPr>
          <w:p w14:paraId="593FEAC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41ED48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DCADDC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Окремого внутрiшнього документу щодо полiтики  взаємодiї з акцiонерами Наглядовою радою не затверджувалось.</w:t>
            </w:r>
          </w:p>
        </w:tc>
      </w:tr>
      <w:tr w:rsidR="00E117C5" w14:paraId="3977F8A6" w14:textId="77777777" w:rsidTr="00DD361E">
        <w:trPr>
          <w:trHeight w:val="200"/>
        </w:trPr>
        <w:tc>
          <w:tcPr>
            <w:tcW w:w="4000" w:type="dxa"/>
            <w:tcBorders>
              <w:top w:val="single" w:sz="6" w:space="0" w:color="auto"/>
              <w:bottom w:val="single" w:sz="6" w:space="0" w:color="auto"/>
              <w:right w:val="single" w:sz="6" w:space="0" w:color="auto"/>
            </w:tcBorders>
          </w:tcPr>
          <w:p w14:paraId="19779A1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w:t>
            </w:r>
            <w:r>
              <w:rPr>
                <w:rFonts w:ascii="Times New Roman CYR" w:hAnsi="Times New Roman CYR" w:cs="Times New Roman CYR"/>
                <w:kern w:val="0"/>
                <w:sz w:val="24"/>
                <w:szCs w:val="24"/>
              </w:rPr>
              <w:lastRenderedPageBreak/>
              <w:t>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1C5EE36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016" w:type="dxa"/>
            <w:tcBorders>
              <w:top w:val="single" w:sz="6" w:space="0" w:color="auto"/>
              <w:left w:val="single" w:sz="6" w:space="0" w:color="auto"/>
              <w:bottom w:val="single" w:sz="6" w:space="0" w:color="auto"/>
            </w:tcBorders>
          </w:tcPr>
          <w:p w14:paraId="7F45F29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взаємодiї з iнвесторами/акцiонерами окремий вiддiл або функцiя окремої посадової особи Товариства не створювались</w:t>
            </w:r>
          </w:p>
        </w:tc>
      </w:tr>
      <w:tr w:rsidR="00E117C5" w14:paraId="49E3702A" w14:textId="77777777" w:rsidTr="00DD361E">
        <w:trPr>
          <w:trHeight w:val="200"/>
        </w:trPr>
        <w:tc>
          <w:tcPr>
            <w:tcW w:w="10516" w:type="dxa"/>
            <w:gridSpan w:val="3"/>
            <w:tcBorders>
              <w:top w:val="single" w:sz="6" w:space="0" w:color="auto"/>
              <w:bottom w:val="single" w:sz="6" w:space="0" w:color="auto"/>
            </w:tcBorders>
          </w:tcPr>
          <w:p w14:paraId="4A8ACCE6"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E117C5" w14:paraId="511E4FD8" w14:textId="77777777" w:rsidTr="00DD361E">
        <w:trPr>
          <w:trHeight w:val="200"/>
        </w:trPr>
        <w:tc>
          <w:tcPr>
            <w:tcW w:w="4000" w:type="dxa"/>
            <w:tcBorders>
              <w:top w:val="single" w:sz="6" w:space="0" w:color="auto"/>
              <w:bottom w:val="single" w:sz="6" w:space="0" w:color="auto"/>
              <w:right w:val="single" w:sz="6" w:space="0" w:color="auto"/>
            </w:tcBorders>
          </w:tcPr>
          <w:p w14:paraId="3552E89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48B1502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555BDE1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406361C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3FAC130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47638CD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документи, що визначають принципи щодо дiй у разi отримання пропозицiї щодо поглинання.</w:t>
            </w:r>
          </w:p>
        </w:tc>
      </w:tr>
      <w:tr w:rsidR="00E117C5" w14:paraId="35FA4495" w14:textId="77777777" w:rsidTr="00DD361E">
        <w:trPr>
          <w:trHeight w:val="200"/>
        </w:trPr>
        <w:tc>
          <w:tcPr>
            <w:tcW w:w="10516" w:type="dxa"/>
            <w:gridSpan w:val="3"/>
            <w:tcBorders>
              <w:top w:val="single" w:sz="6" w:space="0" w:color="auto"/>
              <w:bottom w:val="single" w:sz="6" w:space="0" w:color="auto"/>
            </w:tcBorders>
          </w:tcPr>
          <w:p w14:paraId="12E9FF77"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E117C5" w14:paraId="3ADF1EF9" w14:textId="77777777" w:rsidTr="00DD361E">
        <w:trPr>
          <w:trHeight w:val="200"/>
        </w:trPr>
        <w:tc>
          <w:tcPr>
            <w:tcW w:w="4000" w:type="dxa"/>
            <w:tcBorders>
              <w:top w:val="single" w:sz="6" w:space="0" w:color="auto"/>
              <w:bottom w:val="single" w:sz="6" w:space="0" w:color="auto"/>
              <w:right w:val="single" w:sz="6" w:space="0" w:color="auto"/>
            </w:tcBorders>
          </w:tcPr>
          <w:p w14:paraId="5D25E57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1E1D2B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1F5C817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затверджувалась полiтика взаємодiї зi стейкхолдерами</w:t>
            </w:r>
          </w:p>
        </w:tc>
      </w:tr>
      <w:tr w:rsidR="00E117C5" w14:paraId="2AA7FE23" w14:textId="77777777" w:rsidTr="00DD361E">
        <w:trPr>
          <w:trHeight w:val="200"/>
        </w:trPr>
        <w:tc>
          <w:tcPr>
            <w:tcW w:w="4000" w:type="dxa"/>
            <w:tcBorders>
              <w:top w:val="single" w:sz="6" w:space="0" w:color="auto"/>
              <w:bottom w:val="single" w:sz="6" w:space="0" w:color="auto"/>
              <w:right w:val="single" w:sz="6" w:space="0" w:color="auto"/>
            </w:tcBorders>
          </w:tcPr>
          <w:p w14:paraId="1CB41C8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4B6903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AC6E0B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перелiк своїх стейкхолдерiв.</w:t>
            </w:r>
          </w:p>
        </w:tc>
      </w:tr>
      <w:tr w:rsidR="00E117C5" w14:paraId="62B8121B" w14:textId="77777777" w:rsidTr="00DD361E">
        <w:trPr>
          <w:trHeight w:val="200"/>
        </w:trPr>
        <w:tc>
          <w:tcPr>
            <w:tcW w:w="4000" w:type="dxa"/>
            <w:tcBorders>
              <w:top w:val="single" w:sz="6" w:space="0" w:color="auto"/>
              <w:bottom w:val="single" w:sz="6" w:space="0" w:color="auto"/>
              <w:right w:val="single" w:sz="6" w:space="0" w:color="auto"/>
            </w:tcBorders>
          </w:tcPr>
          <w:p w14:paraId="09CD51E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24CB751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C58B8D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w:t>
            </w:r>
          </w:p>
        </w:tc>
      </w:tr>
      <w:tr w:rsidR="00E117C5" w14:paraId="48EE9B47" w14:textId="77777777" w:rsidTr="00DD361E">
        <w:trPr>
          <w:trHeight w:val="200"/>
        </w:trPr>
        <w:tc>
          <w:tcPr>
            <w:tcW w:w="10516" w:type="dxa"/>
            <w:gridSpan w:val="3"/>
            <w:tcBorders>
              <w:top w:val="single" w:sz="6" w:space="0" w:color="auto"/>
              <w:bottom w:val="single" w:sz="6" w:space="0" w:color="auto"/>
            </w:tcBorders>
          </w:tcPr>
          <w:p w14:paraId="4A9B7544"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E117C5" w14:paraId="5409D3D1" w14:textId="77777777" w:rsidTr="00DD361E">
        <w:trPr>
          <w:trHeight w:val="200"/>
        </w:trPr>
        <w:tc>
          <w:tcPr>
            <w:tcW w:w="4000" w:type="dxa"/>
            <w:tcBorders>
              <w:top w:val="single" w:sz="6" w:space="0" w:color="auto"/>
              <w:bottom w:val="single" w:sz="6" w:space="0" w:color="auto"/>
              <w:right w:val="single" w:sz="6" w:space="0" w:color="auto"/>
            </w:tcBorders>
          </w:tcPr>
          <w:p w14:paraId="04C7CA0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7F9D990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5C0557E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входять до складу тiльки Наглядової ради Товариства.</w:t>
            </w:r>
          </w:p>
        </w:tc>
      </w:tr>
      <w:tr w:rsidR="00E117C5" w14:paraId="7396FF1F" w14:textId="77777777" w:rsidTr="00DD361E">
        <w:trPr>
          <w:trHeight w:val="200"/>
        </w:trPr>
        <w:tc>
          <w:tcPr>
            <w:tcW w:w="4000" w:type="dxa"/>
            <w:tcBorders>
              <w:top w:val="single" w:sz="6" w:space="0" w:color="auto"/>
              <w:bottom w:val="single" w:sz="6" w:space="0" w:color="auto"/>
              <w:right w:val="single" w:sz="6" w:space="0" w:color="auto"/>
            </w:tcBorders>
          </w:tcPr>
          <w:p w14:paraId="180FDAC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33490D0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1485FF1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Учасники засiдань Наглядової ради зазначаються в їх протоколах.</w:t>
            </w:r>
          </w:p>
        </w:tc>
      </w:tr>
      <w:tr w:rsidR="00E117C5" w14:paraId="37612508" w14:textId="77777777" w:rsidTr="00DD361E">
        <w:trPr>
          <w:trHeight w:val="200"/>
        </w:trPr>
        <w:tc>
          <w:tcPr>
            <w:tcW w:w="4000" w:type="dxa"/>
            <w:tcBorders>
              <w:top w:val="single" w:sz="6" w:space="0" w:color="auto"/>
              <w:bottom w:val="single" w:sz="6" w:space="0" w:color="auto"/>
              <w:right w:val="single" w:sz="6" w:space="0" w:color="auto"/>
            </w:tcBorders>
          </w:tcPr>
          <w:p w14:paraId="02C6413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0ABFFB9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0223EDA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документах Товариства прямо не зазначено про обов'язок членiв Наглядової ради сумлiнно виконувати свої функцiї i дотримуватись принципу лояльностi до Товариства.</w:t>
            </w:r>
          </w:p>
        </w:tc>
      </w:tr>
      <w:tr w:rsidR="00E117C5" w14:paraId="7291C7F7" w14:textId="77777777" w:rsidTr="00DD361E">
        <w:trPr>
          <w:trHeight w:val="200"/>
        </w:trPr>
        <w:tc>
          <w:tcPr>
            <w:tcW w:w="4000" w:type="dxa"/>
            <w:tcBorders>
              <w:top w:val="single" w:sz="6" w:space="0" w:color="auto"/>
              <w:bottom w:val="single" w:sz="6" w:space="0" w:color="auto"/>
              <w:right w:val="single" w:sz="6" w:space="0" w:color="auto"/>
            </w:tcBorders>
          </w:tcPr>
          <w:p w14:paraId="24D67AC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3310A3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1B60FB3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Товариства посадовi особи органiв Товариства забезпечують членам Наглядової ради доступ до iнформацiї про дiяльнiсть Товариства в межах, необхiдних для виконання їх посадових обов'язкiв.</w:t>
            </w:r>
          </w:p>
        </w:tc>
      </w:tr>
      <w:tr w:rsidR="00E117C5" w14:paraId="1014BC54" w14:textId="77777777" w:rsidTr="00DD361E">
        <w:trPr>
          <w:trHeight w:val="200"/>
        </w:trPr>
        <w:tc>
          <w:tcPr>
            <w:tcW w:w="4000" w:type="dxa"/>
            <w:tcBorders>
              <w:top w:val="single" w:sz="6" w:space="0" w:color="auto"/>
              <w:bottom w:val="single" w:sz="6" w:space="0" w:color="auto"/>
              <w:right w:val="single" w:sz="6" w:space="0" w:color="auto"/>
            </w:tcBorders>
          </w:tcPr>
          <w:p w14:paraId="5DB132E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регулярно оцінює результати діяльності особи та </w:t>
            </w:r>
            <w:r>
              <w:rPr>
                <w:rFonts w:ascii="Times New Roman CYR" w:hAnsi="Times New Roman CYR" w:cs="Times New Roman CYR"/>
                <w:kern w:val="0"/>
                <w:sz w:val="24"/>
                <w:szCs w:val="24"/>
              </w:rPr>
              <w:lastRenderedPageBreak/>
              <w:t>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1FAE8F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016" w:type="dxa"/>
            <w:tcBorders>
              <w:top w:val="single" w:sz="6" w:space="0" w:color="auto"/>
              <w:left w:val="single" w:sz="6" w:space="0" w:color="auto"/>
              <w:bottom w:val="single" w:sz="6" w:space="0" w:color="auto"/>
            </w:tcBorders>
          </w:tcPr>
          <w:p w14:paraId="41C7264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оцiнює результати дiяльностi Товариства i Директора.</w:t>
            </w:r>
          </w:p>
        </w:tc>
      </w:tr>
      <w:tr w:rsidR="00E117C5" w14:paraId="518586ED" w14:textId="77777777" w:rsidTr="00DD361E">
        <w:trPr>
          <w:trHeight w:val="200"/>
        </w:trPr>
        <w:tc>
          <w:tcPr>
            <w:tcW w:w="4000" w:type="dxa"/>
            <w:tcBorders>
              <w:top w:val="single" w:sz="6" w:space="0" w:color="auto"/>
              <w:bottom w:val="single" w:sz="6" w:space="0" w:color="auto"/>
              <w:right w:val="single" w:sz="6" w:space="0" w:color="auto"/>
            </w:tcBorders>
          </w:tcPr>
          <w:p w14:paraId="0689950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6726A4A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508676B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документах Товариства прямо не зазначено, що Наглядова рада не має права втручатись у поточне управлiння Товариством. При цьому в Статутi Товариства чiтко розмежованi права i функцiї Наглядова рада i Директора</w:t>
            </w:r>
          </w:p>
        </w:tc>
      </w:tr>
      <w:tr w:rsidR="00E117C5" w14:paraId="35B7153E" w14:textId="77777777" w:rsidTr="00DD361E">
        <w:trPr>
          <w:trHeight w:val="200"/>
        </w:trPr>
        <w:tc>
          <w:tcPr>
            <w:tcW w:w="4000" w:type="dxa"/>
            <w:tcBorders>
              <w:top w:val="single" w:sz="6" w:space="0" w:color="auto"/>
              <w:bottom w:val="single" w:sz="6" w:space="0" w:color="auto"/>
              <w:right w:val="single" w:sz="6" w:space="0" w:color="auto"/>
            </w:tcBorders>
          </w:tcPr>
          <w:p w14:paraId="0A96054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3854F35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2E094C0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Розмiр i навички членiв Наглядової ради вiдповiдають потребам Товариства.</w:t>
            </w:r>
          </w:p>
        </w:tc>
      </w:tr>
      <w:tr w:rsidR="00E117C5" w14:paraId="557B19F0" w14:textId="77777777" w:rsidTr="00DD361E">
        <w:trPr>
          <w:trHeight w:val="200"/>
        </w:trPr>
        <w:tc>
          <w:tcPr>
            <w:tcW w:w="4000" w:type="dxa"/>
            <w:tcBorders>
              <w:top w:val="single" w:sz="6" w:space="0" w:color="auto"/>
              <w:bottom w:val="single" w:sz="6" w:space="0" w:color="auto"/>
              <w:right w:val="single" w:sz="6" w:space="0" w:color="auto"/>
            </w:tcBorders>
          </w:tcPr>
          <w:p w14:paraId="4BB6BDC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C9BFF8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47A664F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не визначались Наглядовою радою. Кандидат до складу Наглядової ради повинен вiдповiдати вимогам до посадових осiб органiв акцiонерного товариства, визначених Законом України "Про акцiонернi товариства".</w:t>
            </w:r>
          </w:p>
        </w:tc>
      </w:tr>
      <w:tr w:rsidR="00E117C5" w14:paraId="6D29B7AB" w14:textId="77777777" w:rsidTr="00DD361E">
        <w:trPr>
          <w:trHeight w:val="200"/>
        </w:trPr>
        <w:tc>
          <w:tcPr>
            <w:tcW w:w="4000" w:type="dxa"/>
            <w:tcBorders>
              <w:top w:val="single" w:sz="6" w:space="0" w:color="auto"/>
              <w:bottom w:val="single" w:sz="6" w:space="0" w:color="auto"/>
              <w:right w:val="single" w:sz="6" w:space="0" w:color="auto"/>
            </w:tcBorders>
          </w:tcPr>
          <w:p w14:paraId="6E9EE25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605E928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7290EC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Обрання членiв Наглядової ради вiдбувається за рiшенням мажоритарних акцiонерiв на основi їх прiоритетiв шляхом кумулятивного голосування..</w:t>
            </w:r>
          </w:p>
        </w:tc>
      </w:tr>
      <w:tr w:rsidR="00E117C5" w14:paraId="7124A86A" w14:textId="77777777" w:rsidTr="00DD361E">
        <w:trPr>
          <w:trHeight w:val="200"/>
        </w:trPr>
        <w:tc>
          <w:tcPr>
            <w:tcW w:w="4000" w:type="dxa"/>
            <w:tcBorders>
              <w:top w:val="single" w:sz="6" w:space="0" w:color="auto"/>
              <w:bottom w:val="single" w:sz="6" w:space="0" w:color="auto"/>
              <w:right w:val="single" w:sz="6" w:space="0" w:color="auto"/>
            </w:tcBorders>
          </w:tcPr>
          <w:p w14:paraId="74781C3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3EDF8F5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18B1EA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внутрiшнiх документах Товариства прямо не визначена процедура перевiрки кандидатiв у члени Наглядової ради</w:t>
            </w:r>
          </w:p>
        </w:tc>
      </w:tr>
      <w:tr w:rsidR="00E117C5" w14:paraId="2336903F" w14:textId="77777777" w:rsidTr="00DD361E">
        <w:trPr>
          <w:trHeight w:val="200"/>
        </w:trPr>
        <w:tc>
          <w:tcPr>
            <w:tcW w:w="4000" w:type="dxa"/>
            <w:tcBorders>
              <w:top w:val="single" w:sz="6" w:space="0" w:color="auto"/>
              <w:bottom w:val="single" w:sz="6" w:space="0" w:color="auto"/>
              <w:right w:val="single" w:sz="6" w:space="0" w:color="auto"/>
            </w:tcBorders>
          </w:tcPr>
          <w:p w14:paraId="265DD4F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8C07F5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0BE31F5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внутрiшнiх документах Товариства не передбачена можливiсть залучення зовнiшнiх радникiв та процес вiдкритого пошуку кандидатiв у члени Наглядової ради.</w:t>
            </w:r>
          </w:p>
        </w:tc>
      </w:tr>
      <w:tr w:rsidR="00E117C5" w14:paraId="6F6854A8" w14:textId="77777777" w:rsidTr="00DD361E">
        <w:trPr>
          <w:trHeight w:val="200"/>
        </w:trPr>
        <w:tc>
          <w:tcPr>
            <w:tcW w:w="4000" w:type="dxa"/>
            <w:tcBorders>
              <w:top w:val="single" w:sz="6" w:space="0" w:color="auto"/>
              <w:bottom w:val="single" w:sz="6" w:space="0" w:color="auto"/>
              <w:right w:val="single" w:sz="6" w:space="0" w:color="auto"/>
            </w:tcBorders>
          </w:tcPr>
          <w:p w14:paraId="7F487E7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B28F40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0D256A3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плани наступництва для членiв Наглядової ради i Директора.</w:t>
            </w:r>
          </w:p>
        </w:tc>
      </w:tr>
      <w:tr w:rsidR="00E117C5" w14:paraId="063B4974" w14:textId="77777777" w:rsidTr="00DD361E">
        <w:trPr>
          <w:trHeight w:val="200"/>
        </w:trPr>
        <w:tc>
          <w:tcPr>
            <w:tcW w:w="4000" w:type="dxa"/>
            <w:tcBorders>
              <w:top w:val="single" w:sz="6" w:space="0" w:color="auto"/>
              <w:bottom w:val="single" w:sz="6" w:space="0" w:color="auto"/>
              <w:right w:val="single" w:sz="6" w:space="0" w:color="auto"/>
            </w:tcBorders>
          </w:tcPr>
          <w:p w14:paraId="1084B65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E5393C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7758016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w:t>
            </w:r>
          </w:p>
        </w:tc>
      </w:tr>
      <w:tr w:rsidR="00E117C5" w14:paraId="500F3A75" w14:textId="77777777" w:rsidTr="00DD361E">
        <w:trPr>
          <w:trHeight w:val="200"/>
        </w:trPr>
        <w:tc>
          <w:tcPr>
            <w:tcW w:w="4000" w:type="dxa"/>
            <w:tcBorders>
              <w:top w:val="single" w:sz="6" w:space="0" w:color="auto"/>
              <w:bottom w:val="single" w:sz="6" w:space="0" w:color="auto"/>
              <w:right w:val="single" w:sz="6" w:space="0" w:color="auto"/>
            </w:tcBorders>
          </w:tcPr>
          <w:p w14:paraId="2B7DAA0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EF1966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6524CE6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складi Наглядової ради 100% чоловiки</w:t>
            </w:r>
          </w:p>
        </w:tc>
      </w:tr>
      <w:tr w:rsidR="00E117C5" w14:paraId="3191C487" w14:textId="77777777" w:rsidTr="00DD361E">
        <w:trPr>
          <w:trHeight w:val="200"/>
        </w:trPr>
        <w:tc>
          <w:tcPr>
            <w:tcW w:w="4000" w:type="dxa"/>
            <w:tcBorders>
              <w:top w:val="single" w:sz="6" w:space="0" w:color="auto"/>
              <w:bottom w:val="single" w:sz="6" w:space="0" w:color="auto"/>
              <w:right w:val="single" w:sz="6" w:space="0" w:color="auto"/>
            </w:tcBorders>
          </w:tcPr>
          <w:p w14:paraId="734269B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Незалежні члени наглядової ради </w:t>
            </w:r>
            <w:r>
              <w:rPr>
                <w:rFonts w:ascii="Times New Roman CYR" w:hAnsi="Times New Roman CYR" w:cs="Times New Roman CYR"/>
                <w:kern w:val="0"/>
                <w:sz w:val="24"/>
                <w:szCs w:val="24"/>
              </w:rPr>
              <w:lastRenderedPageBreak/>
              <w:t>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55DDF80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016" w:type="dxa"/>
            <w:tcBorders>
              <w:top w:val="single" w:sz="6" w:space="0" w:color="auto"/>
              <w:left w:val="single" w:sz="6" w:space="0" w:color="auto"/>
              <w:bottom w:val="single" w:sz="6" w:space="0" w:color="auto"/>
            </w:tcBorders>
          </w:tcPr>
          <w:p w14:paraId="3F80217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складi Наглядової ради вiдсутнi незалежнi </w:t>
            </w:r>
            <w:r>
              <w:rPr>
                <w:rFonts w:ascii="Times New Roman CYR" w:hAnsi="Times New Roman CYR" w:cs="Times New Roman CYR"/>
                <w:kern w:val="0"/>
                <w:sz w:val="24"/>
                <w:szCs w:val="24"/>
              </w:rPr>
              <w:lastRenderedPageBreak/>
              <w:t>члени.</w:t>
            </w:r>
          </w:p>
        </w:tc>
      </w:tr>
      <w:tr w:rsidR="00E117C5" w14:paraId="5A43926F" w14:textId="77777777" w:rsidTr="00DD361E">
        <w:trPr>
          <w:trHeight w:val="200"/>
        </w:trPr>
        <w:tc>
          <w:tcPr>
            <w:tcW w:w="4000" w:type="dxa"/>
            <w:tcBorders>
              <w:top w:val="single" w:sz="6" w:space="0" w:color="auto"/>
              <w:bottom w:val="single" w:sz="6" w:space="0" w:color="auto"/>
              <w:right w:val="single" w:sz="6" w:space="0" w:color="auto"/>
            </w:tcBorders>
          </w:tcPr>
          <w:p w14:paraId="402D3C2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Члени наглядової ради проходять вступний тренінг після їх обрання, який серед іншого покриває:</w:t>
            </w:r>
          </w:p>
          <w:p w14:paraId="22692DC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380D4EE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7198F58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1410B87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6081F83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751C0BE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50027AE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0A32013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B65097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E28474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проходять вступний тренiнг пiсля їх обрання.</w:t>
            </w:r>
          </w:p>
        </w:tc>
      </w:tr>
      <w:tr w:rsidR="00E117C5" w14:paraId="799E3328" w14:textId="77777777" w:rsidTr="00DD361E">
        <w:trPr>
          <w:trHeight w:val="200"/>
        </w:trPr>
        <w:tc>
          <w:tcPr>
            <w:tcW w:w="4000" w:type="dxa"/>
            <w:tcBorders>
              <w:top w:val="single" w:sz="6" w:space="0" w:color="auto"/>
              <w:bottom w:val="single" w:sz="6" w:space="0" w:color="auto"/>
              <w:right w:val="single" w:sz="6" w:space="0" w:color="auto"/>
            </w:tcBorders>
          </w:tcPr>
          <w:p w14:paraId="6D55A12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9139C6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5062CEA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розробляє план навчання її членiв.</w:t>
            </w:r>
          </w:p>
        </w:tc>
      </w:tr>
      <w:tr w:rsidR="00E117C5" w14:paraId="127940E0" w14:textId="77777777" w:rsidTr="00DD361E">
        <w:trPr>
          <w:trHeight w:val="200"/>
        </w:trPr>
        <w:tc>
          <w:tcPr>
            <w:tcW w:w="4000" w:type="dxa"/>
            <w:tcBorders>
              <w:top w:val="single" w:sz="6" w:space="0" w:color="auto"/>
              <w:bottom w:val="single" w:sz="6" w:space="0" w:color="auto"/>
              <w:right w:val="single" w:sz="6" w:space="0" w:color="auto"/>
            </w:tcBorders>
          </w:tcPr>
          <w:p w14:paraId="451D6D9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1502B8B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474089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як незалежнi члени не обиралися</w:t>
            </w:r>
          </w:p>
        </w:tc>
      </w:tr>
      <w:tr w:rsidR="00E117C5" w14:paraId="2CFE68BF" w14:textId="77777777" w:rsidTr="00DD361E">
        <w:trPr>
          <w:trHeight w:val="200"/>
        </w:trPr>
        <w:tc>
          <w:tcPr>
            <w:tcW w:w="4000" w:type="dxa"/>
            <w:tcBorders>
              <w:top w:val="single" w:sz="6" w:space="0" w:color="auto"/>
              <w:bottom w:val="single" w:sz="6" w:space="0" w:color="auto"/>
              <w:right w:val="single" w:sz="6" w:space="0" w:color="auto"/>
            </w:tcBorders>
          </w:tcPr>
          <w:p w14:paraId="50BA8C9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1FAF838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2B5668C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Голова Наглядової ради має можливiсть для комунiкацiї з акцiонерами, у тому числi мажоритарними.</w:t>
            </w:r>
          </w:p>
        </w:tc>
      </w:tr>
      <w:tr w:rsidR="00E117C5" w14:paraId="128AEC5F" w14:textId="77777777" w:rsidTr="00DD361E">
        <w:trPr>
          <w:trHeight w:val="200"/>
        </w:trPr>
        <w:tc>
          <w:tcPr>
            <w:tcW w:w="4000" w:type="dxa"/>
            <w:tcBorders>
              <w:top w:val="single" w:sz="6" w:space="0" w:color="auto"/>
              <w:bottom w:val="single" w:sz="6" w:space="0" w:color="auto"/>
              <w:right w:val="single" w:sz="6" w:space="0" w:color="auto"/>
            </w:tcBorders>
          </w:tcPr>
          <w:p w14:paraId="370521A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5AE9F63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5C96717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голови Наглядової ради визначено у внутрiшньому Положеннi про Наглядову раду</w:t>
            </w:r>
          </w:p>
        </w:tc>
      </w:tr>
      <w:tr w:rsidR="00E117C5" w14:paraId="72BAEC68" w14:textId="77777777" w:rsidTr="00DD361E">
        <w:trPr>
          <w:trHeight w:val="200"/>
        </w:trPr>
        <w:tc>
          <w:tcPr>
            <w:tcW w:w="4000" w:type="dxa"/>
            <w:tcBorders>
              <w:top w:val="single" w:sz="6" w:space="0" w:color="auto"/>
              <w:bottom w:val="single" w:sz="6" w:space="0" w:color="auto"/>
              <w:right w:val="single" w:sz="6" w:space="0" w:color="auto"/>
            </w:tcBorders>
          </w:tcPr>
          <w:p w14:paraId="769AB6B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285FE81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025785F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Посада корпоративного секретаря не створена.</w:t>
            </w:r>
          </w:p>
        </w:tc>
      </w:tr>
      <w:tr w:rsidR="00E117C5" w14:paraId="583CC10E" w14:textId="77777777" w:rsidTr="00DD361E">
        <w:trPr>
          <w:trHeight w:val="200"/>
        </w:trPr>
        <w:tc>
          <w:tcPr>
            <w:tcW w:w="10516" w:type="dxa"/>
            <w:gridSpan w:val="3"/>
            <w:tcBorders>
              <w:top w:val="single" w:sz="6" w:space="0" w:color="auto"/>
              <w:bottom w:val="single" w:sz="6" w:space="0" w:color="auto"/>
            </w:tcBorders>
          </w:tcPr>
          <w:p w14:paraId="080C3AE9"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E117C5" w14:paraId="6A1AB266" w14:textId="77777777" w:rsidTr="00DD361E">
        <w:trPr>
          <w:trHeight w:val="200"/>
        </w:trPr>
        <w:tc>
          <w:tcPr>
            <w:tcW w:w="4000" w:type="dxa"/>
            <w:tcBorders>
              <w:top w:val="single" w:sz="6" w:space="0" w:color="auto"/>
              <w:bottom w:val="single" w:sz="6" w:space="0" w:color="auto"/>
              <w:right w:val="single" w:sz="6" w:space="0" w:color="auto"/>
            </w:tcBorders>
          </w:tcPr>
          <w:p w14:paraId="2DC709B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47CC338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7FE0B20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комiтети Наглядової ради i не затверджено внутрiшнi положення про комiтети Наглядової ради.</w:t>
            </w:r>
          </w:p>
        </w:tc>
      </w:tr>
      <w:tr w:rsidR="00E117C5" w14:paraId="21E5DE82" w14:textId="77777777" w:rsidTr="00DD361E">
        <w:trPr>
          <w:trHeight w:val="200"/>
        </w:trPr>
        <w:tc>
          <w:tcPr>
            <w:tcW w:w="4000" w:type="dxa"/>
            <w:tcBorders>
              <w:top w:val="single" w:sz="6" w:space="0" w:color="auto"/>
              <w:bottom w:val="single" w:sz="6" w:space="0" w:color="auto"/>
              <w:right w:val="single" w:sz="6" w:space="0" w:color="auto"/>
            </w:tcBorders>
          </w:tcPr>
          <w:p w14:paraId="1D3AD6A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548EE0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09E1437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аудиту Наглядової ради.</w:t>
            </w:r>
          </w:p>
        </w:tc>
      </w:tr>
      <w:tr w:rsidR="00E117C5" w14:paraId="29144E91" w14:textId="77777777" w:rsidTr="00DD361E">
        <w:trPr>
          <w:trHeight w:val="200"/>
        </w:trPr>
        <w:tc>
          <w:tcPr>
            <w:tcW w:w="4000" w:type="dxa"/>
            <w:tcBorders>
              <w:top w:val="single" w:sz="6" w:space="0" w:color="auto"/>
              <w:bottom w:val="single" w:sz="6" w:space="0" w:color="auto"/>
              <w:right w:val="single" w:sz="6" w:space="0" w:color="auto"/>
            </w:tcBorders>
          </w:tcPr>
          <w:p w14:paraId="0A95F68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61E34B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3FD9FEE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аудиту Наглядової ради.</w:t>
            </w:r>
          </w:p>
        </w:tc>
      </w:tr>
      <w:tr w:rsidR="00E117C5" w14:paraId="5F7BD07D" w14:textId="77777777" w:rsidTr="00DD361E">
        <w:trPr>
          <w:trHeight w:val="200"/>
        </w:trPr>
        <w:tc>
          <w:tcPr>
            <w:tcW w:w="4000" w:type="dxa"/>
            <w:tcBorders>
              <w:top w:val="single" w:sz="6" w:space="0" w:color="auto"/>
              <w:bottom w:val="single" w:sz="6" w:space="0" w:color="auto"/>
              <w:right w:val="single" w:sz="6" w:space="0" w:color="auto"/>
            </w:tcBorders>
          </w:tcPr>
          <w:p w14:paraId="0B16CD1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Комітет з призначень складається з </w:t>
            </w:r>
            <w:r>
              <w:rPr>
                <w:rFonts w:ascii="Times New Roman CYR" w:hAnsi="Times New Roman CYR" w:cs="Times New Roman CYR"/>
                <w:kern w:val="0"/>
                <w:sz w:val="24"/>
                <w:szCs w:val="24"/>
              </w:rPr>
              <w:lastRenderedPageBreak/>
              <w:t>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4C5EE7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016" w:type="dxa"/>
            <w:tcBorders>
              <w:top w:val="single" w:sz="6" w:space="0" w:color="auto"/>
              <w:left w:val="single" w:sz="6" w:space="0" w:color="auto"/>
              <w:bottom w:val="single" w:sz="6" w:space="0" w:color="auto"/>
            </w:tcBorders>
          </w:tcPr>
          <w:p w14:paraId="3859937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не створено комiтет з </w:t>
            </w:r>
            <w:r>
              <w:rPr>
                <w:rFonts w:ascii="Times New Roman CYR" w:hAnsi="Times New Roman CYR" w:cs="Times New Roman CYR"/>
                <w:kern w:val="0"/>
                <w:sz w:val="24"/>
                <w:szCs w:val="24"/>
              </w:rPr>
              <w:lastRenderedPageBreak/>
              <w:t>питань призначень Наглядової ради.</w:t>
            </w:r>
          </w:p>
        </w:tc>
      </w:tr>
      <w:tr w:rsidR="00E117C5" w14:paraId="001FAF75" w14:textId="77777777" w:rsidTr="00DD361E">
        <w:trPr>
          <w:trHeight w:val="200"/>
        </w:trPr>
        <w:tc>
          <w:tcPr>
            <w:tcW w:w="4000" w:type="dxa"/>
            <w:tcBorders>
              <w:top w:val="single" w:sz="6" w:space="0" w:color="auto"/>
              <w:bottom w:val="single" w:sz="6" w:space="0" w:color="auto"/>
              <w:right w:val="single" w:sz="6" w:space="0" w:color="auto"/>
            </w:tcBorders>
          </w:tcPr>
          <w:p w14:paraId="2BFA407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A874AF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7354326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визначення винагороди посадовим особам Наглядової ради.</w:t>
            </w:r>
          </w:p>
        </w:tc>
      </w:tr>
      <w:tr w:rsidR="00E117C5" w14:paraId="7BA2661D" w14:textId="77777777" w:rsidTr="00DD361E">
        <w:trPr>
          <w:trHeight w:val="200"/>
        </w:trPr>
        <w:tc>
          <w:tcPr>
            <w:tcW w:w="4000" w:type="dxa"/>
            <w:tcBorders>
              <w:top w:val="single" w:sz="6" w:space="0" w:color="auto"/>
              <w:bottom w:val="single" w:sz="6" w:space="0" w:color="auto"/>
              <w:right w:val="single" w:sz="6" w:space="0" w:color="auto"/>
            </w:tcBorders>
          </w:tcPr>
          <w:p w14:paraId="5A9ADAF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01CF302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04779BD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ризикiв Наглядової ради.</w:t>
            </w:r>
          </w:p>
        </w:tc>
      </w:tr>
      <w:tr w:rsidR="00E117C5" w14:paraId="14DFFBC6" w14:textId="77777777" w:rsidTr="00DD361E">
        <w:trPr>
          <w:trHeight w:val="200"/>
        </w:trPr>
        <w:tc>
          <w:tcPr>
            <w:tcW w:w="10516" w:type="dxa"/>
            <w:gridSpan w:val="3"/>
            <w:tcBorders>
              <w:top w:val="single" w:sz="6" w:space="0" w:color="auto"/>
              <w:bottom w:val="single" w:sz="6" w:space="0" w:color="auto"/>
            </w:tcBorders>
          </w:tcPr>
          <w:p w14:paraId="203463A9"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E117C5" w14:paraId="24229C4C" w14:textId="77777777" w:rsidTr="00DD361E">
        <w:trPr>
          <w:trHeight w:val="200"/>
        </w:trPr>
        <w:tc>
          <w:tcPr>
            <w:tcW w:w="4000" w:type="dxa"/>
            <w:tcBorders>
              <w:top w:val="single" w:sz="6" w:space="0" w:color="auto"/>
              <w:bottom w:val="single" w:sz="6" w:space="0" w:color="auto"/>
              <w:right w:val="single" w:sz="6" w:space="0" w:color="auto"/>
            </w:tcBorders>
          </w:tcPr>
          <w:p w14:paraId="6FCAA94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CCDEF0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1357A35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не визначає стратегiю особи, яка затверджується наглядовою радою</w:t>
            </w:r>
          </w:p>
        </w:tc>
      </w:tr>
      <w:tr w:rsidR="00E117C5" w14:paraId="6EE1B63C" w14:textId="77777777" w:rsidTr="00DD361E">
        <w:trPr>
          <w:trHeight w:val="200"/>
        </w:trPr>
        <w:tc>
          <w:tcPr>
            <w:tcW w:w="4000" w:type="dxa"/>
            <w:tcBorders>
              <w:top w:val="single" w:sz="6" w:space="0" w:color="auto"/>
              <w:bottom w:val="single" w:sz="6" w:space="0" w:color="auto"/>
              <w:right w:val="single" w:sz="6" w:space="0" w:color="auto"/>
            </w:tcBorders>
          </w:tcPr>
          <w:p w14:paraId="5ED2D8F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59DA4EE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711BF3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визначає ключовi показники ефективностi Директора.</w:t>
            </w:r>
          </w:p>
        </w:tc>
      </w:tr>
      <w:tr w:rsidR="00E117C5" w14:paraId="48959FA6" w14:textId="77777777" w:rsidTr="00DD361E">
        <w:trPr>
          <w:trHeight w:val="200"/>
        </w:trPr>
        <w:tc>
          <w:tcPr>
            <w:tcW w:w="4000" w:type="dxa"/>
            <w:tcBorders>
              <w:top w:val="single" w:sz="6" w:space="0" w:color="auto"/>
              <w:bottom w:val="single" w:sz="6" w:space="0" w:color="auto"/>
              <w:right w:val="single" w:sz="6" w:space="0" w:color="auto"/>
            </w:tcBorders>
          </w:tcPr>
          <w:p w14:paraId="6419156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157092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7306025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звiтує  Наглядовiй радi про дiяльнiсть виконавчого органу та фiнансово-господарську дiяльнiсть товариства.</w:t>
            </w:r>
          </w:p>
        </w:tc>
      </w:tr>
      <w:tr w:rsidR="00E117C5" w14:paraId="00A11889" w14:textId="77777777" w:rsidTr="00DD361E">
        <w:trPr>
          <w:trHeight w:val="200"/>
        </w:trPr>
        <w:tc>
          <w:tcPr>
            <w:tcW w:w="4000" w:type="dxa"/>
            <w:tcBorders>
              <w:top w:val="single" w:sz="6" w:space="0" w:color="auto"/>
              <w:bottom w:val="single" w:sz="6" w:space="0" w:color="auto"/>
              <w:right w:val="single" w:sz="6" w:space="0" w:color="auto"/>
            </w:tcBorders>
          </w:tcPr>
          <w:p w14:paraId="2F1A728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4A7987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4C91637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iнформує голову Наглядової ради про будь-якi значнi подiї.</w:t>
            </w:r>
          </w:p>
        </w:tc>
      </w:tr>
      <w:tr w:rsidR="00E117C5" w14:paraId="3835DF8C" w14:textId="77777777" w:rsidTr="00DD361E">
        <w:trPr>
          <w:trHeight w:val="200"/>
        </w:trPr>
        <w:tc>
          <w:tcPr>
            <w:tcW w:w="10516" w:type="dxa"/>
            <w:gridSpan w:val="3"/>
            <w:tcBorders>
              <w:top w:val="single" w:sz="6" w:space="0" w:color="auto"/>
              <w:bottom w:val="single" w:sz="6" w:space="0" w:color="auto"/>
            </w:tcBorders>
          </w:tcPr>
          <w:p w14:paraId="3F36E682"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E117C5" w14:paraId="7662EB41" w14:textId="77777777" w:rsidTr="00DD361E">
        <w:trPr>
          <w:trHeight w:val="200"/>
        </w:trPr>
        <w:tc>
          <w:tcPr>
            <w:tcW w:w="4000" w:type="dxa"/>
            <w:tcBorders>
              <w:top w:val="single" w:sz="6" w:space="0" w:color="auto"/>
              <w:bottom w:val="single" w:sz="6" w:space="0" w:color="auto"/>
              <w:right w:val="single" w:sz="6" w:space="0" w:color="auto"/>
            </w:tcBorders>
          </w:tcPr>
          <w:p w14:paraId="05CDC66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4240BD9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48B582A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E117C5" w14:paraId="22BE12DB" w14:textId="77777777" w:rsidTr="00DD361E">
        <w:trPr>
          <w:trHeight w:val="200"/>
        </w:trPr>
        <w:tc>
          <w:tcPr>
            <w:tcW w:w="4000" w:type="dxa"/>
            <w:tcBorders>
              <w:top w:val="single" w:sz="6" w:space="0" w:color="auto"/>
              <w:bottom w:val="single" w:sz="6" w:space="0" w:color="auto"/>
              <w:right w:val="single" w:sz="6" w:space="0" w:color="auto"/>
            </w:tcBorders>
          </w:tcPr>
          <w:p w14:paraId="4BE8169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21B7BA5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2074250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отримує заробiтну плату згiдно штатного розпису. Розмiр її не пов'язаний з результатами дiяльностi особи.  Додаткову винагороду не отримує.   Вiдхилення понад визначенi законодавством вимоги вiдсутнi.</w:t>
            </w:r>
          </w:p>
        </w:tc>
      </w:tr>
      <w:tr w:rsidR="00E117C5" w14:paraId="404CD8CE" w14:textId="77777777" w:rsidTr="00DD361E">
        <w:trPr>
          <w:trHeight w:val="200"/>
        </w:trPr>
        <w:tc>
          <w:tcPr>
            <w:tcW w:w="4000" w:type="dxa"/>
            <w:tcBorders>
              <w:top w:val="single" w:sz="6" w:space="0" w:color="auto"/>
              <w:bottom w:val="single" w:sz="6" w:space="0" w:color="auto"/>
              <w:right w:val="single" w:sz="6" w:space="0" w:color="auto"/>
            </w:tcBorders>
          </w:tcPr>
          <w:p w14:paraId="70E618B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464E6D4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49C25BE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вимоги вiдсутнi.</w:t>
            </w:r>
          </w:p>
        </w:tc>
      </w:tr>
      <w:tr w:rsidR="00E117C5" w14:paraId="55548378" w14:textId="77777777" w:rsidTr="00DD361E">
        <w:trPr>
          <w:trHeight w:val="200"/>
        </w:trPr>
        <w:tc>
          <w:tcPr>
            <w:tcW w:w="10516" w:type="dxa"/>
            <w:gridSpan w:val="3"/>
            <w:tcBorders>
              <w:top w:val="single" w:sz="6" w:space="0" w:color="auto"/>
              <w:bottom w:val="single" w:sz="6" w:space="0" w:color="auto"/>
            </w:tcBorders>
          </w:tcPr>
          <w:p w14:paraId="5F262489"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7. Розкриття інформації і прозорість</w:t>
            </w:r>
          </w:p>
        </w:tc>
      </w:tr>
      <w:tr w:rsidR="00E117C5" w14:paraId="3155BA53" w14:textId="77777777" w:rsidTr="00DD361E">
        <w:trPr>
          <w:trHeight w:val="200"/>
        </w:trPr>
        <w:tc>
          <w:tcPr>
            <w:tcW w:w="4000" w:type="dxa"/>
            <w:tcBorders>
              <w:top w:val="single" w:sz="6" w:space="0" w:color="auto"/>
              <w:bottom w:val="single" w:sz="6" w:space="0" w:color="auto"/>
              <w:right w:val="single" w:sz="6" w:space="0" w:color="auto"/>
            </w:tcBorders>
          </w:tcPr>
          <w:p w14:paraId="26447B6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2C3F962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1E6F5D2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затверджена полiтика щодо розкриття iнформацiї.</w:t>
            </w:r>
          </w:p>
        </w:tc>
      </w:tr>
      <w:tr w:rsidR="00E117C5" w14:paraId="3DC26C35" w14:textId="77777777" w:rsidTr="00DD361E">
        <w:trPr>
          <w:trHeight w:val="200"/>
        </w:trPr>
        <w:tc>
          <w:tcPr>
            <w:tcW w:w="4000" w:type="dxa"/>
            <w:tcBorders>
              <w:top w:val="single" w:sz="6" w:space="0" w:color="auto"/>
              <w:bottom w:val="single" w:sz="6" w:space="0" w:color="auto"/>
              <w:right w:val="single" w:sz="6" w:space="0" w:color="auto"/>
            </w:tcBorders>
          </w:tcPr>
          <w:p w14:paraId="40D9C01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7CAC210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727CEDF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забезпечує складання фiнансової звiтностi Товариства. Наглядова рада затверджує звiт емiтента.</w:t>
            </w:r>
          </w:p>
        </w:tc>
      </w:tr>
      <w:tr w:rsidR="00E117C5" w14:paraId="0AD87B6C" w14:textId="77777777" w:rsidTr="00DD361E">
        <w:trPr>
          <w:trHeight w:val="200"/>
        </w:trPr>
        <w:tc>
          <w:tcPr>
            <w:tcW w:w="4000" w:type="dxa"/>
            <w:tcBorders>
              <w:top w:val="single" w:sz="6" w:space="0" w:color="auto"/>
              <w:bottom w:val="single" w:sz="6" w:space="0" w:color="auto"/>
              <w:right w:val="single" w:sz="6" w:space="0" w:color="auto"/>
            </w:tcBorders>
          </w:tcPr>
          <w:p w14:paraId="66BE05B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2EF37B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4E3964A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Сайт товариства мiстить роздiл, присвячений виключно питанням корпоративного управлiння https://atp17452.pat.ua</w:t>
            </w:r>
          </w:p>
        </w:tc>
      </w:tr>
      <w:tr w:rsidR="00E117C5" w14:paraId="5B9D71E8" w14:textId="77777777" w:rsidTr="00DD361E">
        <w:trPr>
          <w:trHeight w:val="200"/>
        </w:trPr>
        <w:tc>
          <w:tcPr>
            <w:tcW w:w="10516" w:type="dxa"/>
            <w:gridSpan w:val="3"/>
            <w:tcBorders>
              <w:top w:val="single" w:sz="6" w:space="0" w:color="auto"/>
              <w:bottom w:val="single" w:sz="6" w:space="0" w:color="auto"/>
            </w:tcBorders>
          </w:tcPr>
          <w:p w14:paraId="2E039CA7"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E117C5" w14:paraId="1FB1AAD7" w14:textId="77777777" w:rsidTr="00DD361E">
        <w:trPr>
          <w:trHeight w:val="200"/>
        </w:trPr>
        <w:tc>
          <w:tcPr>
            <w:tcW w:w="4000" w:type="dxa"/>
            <w:tcBorders>
              <w:top w:val="single" w:sz="6" w:space="0" w:color="auto"/>
              <w:bottom w:val="single" w:sz="6" w:space="0" w:color="auto"/>
              <w:right w:val="single" w:sz="6" w:space="0" w:color="auto"/>
            </w:tcBorders>
          </w:tcPr>
          <w:p w14:paraId="4227B6C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089D01C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0A59522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створена система внутрiшнього контролю, яка вiдповiдає моделi концепцiї "трьох лiнiй захисту".</w:t>
            </w:r>
          </w:p>
        </w:tc>
      </w:tr>
      <w:tr w:rsidR="00E117C5" w14:paraId="4912E7B2" w14:textId="77777777" w:rsidTr="00DD361E">
        <w:trPr>
          <w:trHeight w:val="200"/>
        </w:trPr>
        <w:tc>
          <w:tcPr>
            <w:tcW w:w="4000" w:type="dxa"/>
            <w:tcBorders>
              <w:top w:val="single" w:sz="6" w:space="0" w:color="auto"/>
              <w:bottom w:val="single" w:sz="6" w:space="0" w:color="auto"/>
              <w:right w:val="single" w:sz="6" w:space="0" w:color="auto"/>
            </w:tcBorders>
          </w:tcPr>
          <w:p w14:paraId="7DF3B99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0A22EA1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787C068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має механiзма внутрiшнього контролю Товариства, при цьому маючи змогу залучити зовнiшнього аудитора.</w:t>
            </w:r>
          </w:p>
        </w:tc>
      </w:tr>
      <w:tr w:rsidR="00E117C5" w14:paraId="0A355F4A" w14:textId="77777777" w:rsidTr="00DD361E">
        <w:trPr>
          <w:trHeight w:val="200"/>
        </w:trPr>
        <w:tc>
          <w:tcPr>
            <w:tcW w:w="4000" w:type="dxa"/>
            <w:tcBorders>
              <w:top w:val="single" w:sz="6" w:space="0" w:color="auto"/>
              <w:bottom w:val="single" w:sz="6" w:space="0" w:color="auto"/>
              <w:right w:val="single" w:sz="6" w:space="0" w:color="auto"/>
            </w:tcBorders>
          </w:tcPr>
          <w:p w14:paraId="754F674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023B452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36D7A72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не створювались.</w:t>
            </w:r>
          </w:p>
        </w:tc>
      </w:tr>
      <w:tr w:rsidR="00E117C5" w14:paraId="0BF82283" w14:textId="77777777" w:rsidTr="00DD361E">
        <w:trPr>
          <w:trHeight w:val="200"/>
        </w:trPr>
        <w:tc>
          <w:tcPr>
            <w:tcW w:w="4000" w:type="dxa"/>
            <w:tcBorders>
              <w:top w:val="single" w:sz="6" w:space="0" w:color="auto"/>
              <w:bottom w:val="single" w:sz="6" w:space="0" w:color="auto"/>
              <w:right w:val="single" w:sz="6" w:space="0" w:color="auto"/>
            </w:tcBorders>
          </w:tcPr>
          <w:p w14:paraId="3C95609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9A852D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597F840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з питань управлiння ризиками не затверджувалась.</w:t>
            </w:r>
          </w:p>
        </w:tc>
      </w:tr>
      <w:tr w:rsidR="00E117C5" w14:paraId="29CB8331" w14:textId="77777777" w:rsidTr="00DD361E">
        <w:trPr>
          <w:trHeight w:val="200"/>
        </w:trPr>
        <w:tc>
          <w:tcPr>
            <w:tcW w:w="4000" w:type="dxa"/>
            <w:tcBorders>
              <w:top w:val="single" w:sz="6" w:space="0" w:color="auto"/>
              <w:bottom w:val="single" w:sz="6" w:space="0" w:color="auto"/>
              <w:right w:val="single" w:sz="6" w:space="0" w:color="auto"/>
            </w:tcBorders>
          </w:tcPr>
          <w:p w14:paraId="4950B0A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37954E2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75E33DE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схильностi до ризикiв не затверджувалась.</w:t>
            </w:r>
          </w:p>
        </w:tc>
      </w:tr>
      <w:tr w:rsidR="00E117C5" w14:paraId="30AA4864" w14:textId="77777777" w:rsidTr="00DD361E">
        <w:trPr>
          <w:trHeight w:val="200"/>
        </w:trPr>
        <w:tc>
          <w:tcPr>
            <w:tcW w:w="4000" w:type="dxa"/>
            <w:tcBorders>
              <w:top w:val="single" w:sz="6" w:space="0" w:color="auto"/>
              <w:bottom w:val="single" w:sz="6" w:space="0" w:color="auto"/>
              <w:right w:val="single" w:sz="6" w:space="0" w:color="auto"/>
            </w:tcBorders>
          </w:tcPr>
          <w:p w14:paraId="7F74BD6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C92E0A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69C11E0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розглядає звiт щодо управлiння ризиками.</w:t>
            </w:r>
          </w:p>
        </w:tc>
      </w:tr>
      <w:tr w:rsidR="00E117C5" w14:paraId="733FEC64" w14:textId="77777777" w:rsidTr="00DD361E">
        <w:trPr>
          <w:trHeight w:val="200"/>
        </w:trPr>
        <w:tc>
          <w:tcPr>
            <w:tcW w:w="4000" w:type="dxa"/>
            <w:tcBorders>
              <w:top w:val="single" w:sz="6" w:space="0" w:color="auto"/>
              <w:bottom w:val="single" w:sz="6" w:space="0" w:color="auto"/>
              <w:right w:val="single" w:sz="6" w:space="0" w:color="auto"/>
            </w:tcBorders>
          </w:tcPr>
          <w:p w14:paraId="0FA7E73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375EF0D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504B491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затверджувався.</w:t>
            </w:r>
          </w:p>
        </w:tc>
      </w:tr>
      <w:tr w:rsidR="00E117C5" w14:paraId="2833E33A" w14:textId="77777777" w:rsidTr="00DD361E">
        <w:trPr>
          <w:trHeight w:val="200"/>
        </w:trPr>
        <w:tc>
          <w:tcPr>
            <w:tcW w:w="4000" w:type="dxa"/>
            <w:tcBorders>
              <w:top w:val="single" w:sz="6" w:space="0" w:color="auto"/>
              <w:bottom w:val="single" w:sz="6" w:space="0" w:color="auto"/>
              <w:right w:val="single" w:sz="6" w:space="0" w:color="auto"/>
            </w:tcBorders>
          </w:tcPr>
          <w:p w14:paraId="765CADE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5C87DD8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14:paraId="6349FB2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Можливiсть анонiмно i безпечно повiдомляти про неправомiрну чи неетичну поведiнку не визначалась у внутрiшнiх документах Товариства. Але така можливiсть iснує</w:t>
            </w:r>
          </w:p>
        </w:tc>
      </w:tr>
      <w:tr w:rsidR="00E117C5" w14:paraId="5946608B" w14:textId="77777777" w:rsidTr="00DD361E">
        <w:trPr>
          <w:trHeight w:val="200"/>
        </w:trPr>
        <w:tc>
          <w:tcPr>
            <w:tcW w:w="4000" w:type="dxa"/>
            <w:tcBorders>
              <w:top w:val="single" w:sz="6" w:space="0" w:color="auto"/>
              <w:bottom w:val="single" w:sz="6" w:space="0" w:color="auto"/>
              <w:right w:val="single" w:sz="6" w:space="0" w:color="auto"/>
            </w:tcBorders>
          </w:tcPr>
          <w:p w14:paraId="69A0F16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5E5AB5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58FC11D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затверджувалась.</w:t>
            </w:r>
          </w:p>
        </w:tc>
      </w:tr>
      <w:tr w:rsidR="00E117C5" w14:paraId="0171E2EF" w14:textId="77777777" w:rsidTr="00DD361E">
        <w:trPr>
          <w:trHeight w:val="200"/>
        </w:trPr>
        <w:tc>
          <w:tcPr>
            <w:tcW w:w="4000" w:type="dxa"/>
            <w:tcBorders>
              <w:top w:val="single" w:sz="6" w:space="0" w:color="auto"/>
              <w:bottom w:val="single" w:sz="6" w:space="0" w:color="auto"/>
              <w:right w:val="single" w:sz="6" w:space="0" w:color="auto"/>
            </w:tcBorders>
          </w:tcPr>
          <w:p w14:paraId="7BF287B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затверджено та оприлюднено політику щодо конфлікту інтересів, яка покриває такі питання:</w:t>
            </w:r>
          </w:p>
          <w:p w14:paraId="224E564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3251662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77C9612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03A1E83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7556835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12F94FA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конфлiкту iнтересiв не затверджувалась.</w:t>
            </w:r>
          </w:p>
        </w:tc>
      </w:tr>
      <w:tr w:rsidR="00E117C5" w14:paraId="0574CC0D" w14:textId="77777777" w:rsidTr="00DD361E">
        <w:trPr>
          <w:trHeight w:val="200"/>
        </w:trPr>
        <w:tc>
          <w:tcPr>
            <w:tcW w:w="10516" w:type="dxa"/>
            <w:gridSpan w:val="3"/>
            <w:tcBorders>
              <w:top w:val="single" w:sz="6" w:space="0" w:color="auto"/>
              <w:bottom w:val="single" w:sz="6" w:space="0" w:color="auto"/>
            </w:tcBorders>
          </w:tcPr>
          <w:p w14:paraId="091BAAD1"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E117C5" w14:paraId="2E801A99" w14:textId="77777777" w:rsidTr="00DD361E">
        <w:trPr>
          <w:trHeight w:val="200"/>
        </w:trPr>
        <w:tc>
          <w:tcPr>
            <w:tcW w:w="4000" w:type="dxa"/>
            <w:tcBorders>
              <w:top w:val="single" w:sz="6" w:space="0" w:color="auto"/>
              <w:bottom w:val="single" w:sz="6" w:space="0" w:color="auto"/>
              <w:right w:val="single" w:sz="6" w:space="0" w:color="auto"/>
            </w:tcBorders>
          </w:tcPr>
          <w:p w14:paraId="6CC4CF9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555C091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46D6838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здiйснюється щорiчна самооцiнка членiв Наглядової ради</w:t>
            </w:r>
          </w:p>
        </w:tc>
      </w:tr>
      <w:tr w:rsidR="00E117C5" w14:paraId="45894FB9" w14:textId="77777777" w:rsidTr="00DD361E">
        <w:trPr>
          <w:trHeight w:val="200"/>
        </w:trPr>
        <w:tc>
          <w:tcPr>
            <w:tcW w:w="4000" w:type="dxa"/>
            <w:tcBorders>
              <w:top w:val="single" w:sz="6" w:space="0" w:color="auto"/>
              <w:bottom w:val="single" w:sz="6" w:space="0" w:color="auto"/>
              <w:right w:val="single" w:sz="6" w:space="0" w:color="auto"/>
            </w:tcBorders>
          </w:tcPr>
          <w:p w14:paraId="0389298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00B515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0D3BADD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розробляється план дiй для пiдвищення ефективностi роботи членiв Наглядової ради та розвитку практик корпоративного управлiння.</w:t>
            </w:r>
          </w:p>
        </w:tc>
      </w:tr>
      <w:tr w:rsidR="00E117C5" w14:paraId="55EF0391" w14:textId="77777777" w:rsidTr="00DD361E">
        <w:trPr>
          <w:trHeight w:val="200"/>
        </w:trPr>
        <w:tc>
          <w:tcPr>
            <w:tcW w:w="4000" w:type="dxa"/>
            <w:tcBorders>
              <w:top w:val="single" w:sz="6" w:space="0" w:color="auto"/>
              <w:bottom w:val="single" w:sz="6" w:space="0" w:color="auto"/>
              <w:right w:val="single" w:sz="6" w:space="0" w:color="auto"/>
            </w:tcBorders>
          </w:tcPr>
          <w:p w14:paraId="3FC449A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684A05D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14:paraId="7ACE430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проводиться комплексна оцiнка системи корпоративного управлiння iз залученням незалежного зовнiшнього експерта</w:t>
            </w:r>
          </w:p>
        </w:tc>
      </w:tr>
    </w:tbl>
    <w:p w14:paraId="4D68B435"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44D629A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6707A6D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E117C5" w14:paraId="18049B4A"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2B980CB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32C084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B45FF5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7621A0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698E6D5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E117C5" w14:paraId="41AAC9A5" w14:textId="77777777">
        <w:trPr>
          <w:trHeight w:val="200"/>
        </w:trPr>
        <w:tc>
          <w:tcPr>
            <w:tcW w:w="3000" w:type="dxa"/>
            <w:vMerge/>
            <w:tcBorders>
              <w:top w:val="single" w:sz="6" w:space="0" w:color="auto"/>
              <w:bottom w:val="single" w:sz="6" w:space="0" w:color="auto"/>
              <w:right w:val="single" w:sz="6" w:space="0" w:color="auto"/>
            </w:tcBorders>
            <w:vAlign w:val="center"/>
          </w:tcPr>
          <w:p w14:paraId="03C617B7"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18872F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AAE4883"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B20B5F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50F084B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61F3F3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14:paraId="67C9BED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E117C5" w14:paraId="44C4F8F7" w14:textId="77777777">
        <w:trPr>
          <w:trHeight w:val="200"/>
        </w:trPr>
        <w:tc>
          <w:tcPr>
            <w:tcW w:w="3000" w:type="dxa"/>
            <w:tcBorders>
              <w:top w:val="single" w:sz="6" w:space="0" w:color="auto"/>
              <w:bottom w:val="single" w:sz="6" w:space="0" w:color="auto"/>
              <w:right w:val="single" w:sz="6" w:space="0" w:color="auto"/>
            </w:tcBorders>
          </w:tcPr>
          <w:p w14:paraId="500697B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Кравченко Микола Володимирович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27F7C424"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72C5F6F"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C5614A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7D63BACF"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6029D78"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5D5FF19D"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45ED00E1" w14:textId="77777777">
        <w:trPr>
          <w:trHeight w:val="200"/>
        </w:trPr>
        <w:tc>
          <w:tcPr>
            <w:tcW w:w="3000" w:type="dxa"/>
            <w:tcBorders>
              <w:top w:val="single" w:sz="6" w:space="0" w:color="auto"/>
              <w:bottom w:val="single" w:sz="6" w:space="0" w:color="auto"/>
              <w:right w:val="single" w:sz="6" w:space="0" w:color="auto"/>
            </w:tcBorders>
          </w:tcPr>
          <w:p w14:paraId="538FE8E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Дворецький Сергiй Петрович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52E6E991"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F9B3EF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1CC253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FBB5B9C"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1B639D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66D64A4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bl>
    <w:p w14:paraId="30478537"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42CE61C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E117C5" w14:paraId="6D29E4A4" w14:textId="77777777">
        <w:trPr>
          <w:trHeight w:val="200"/>
        </w:trPr>
        <w:tc>
          <w:tcPr>
            <w:tcW w:w="2000" w:type="dxa"/>
            <w:tcBorders>
              <w:top w:val="single" w:sz="6" w:space="0" w:color="auto"/>
              <w:bottom w:val="single" w:sz="6" w:space="0" w:color="auto"/>
              <w:right w:val="single" w:sz="6" w:space="0" w:color="auto"/>
            </w:tcBorders>
          </w:tcPr>
          <w:p w14:paraId="0289DE1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7E1B020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E117C5" w14:paraId="2F5B9C81" w14:textId="77777777">
        <w:trPr>
          <w:trHeight w:val="200"/>
        </w:trPr>
        <w:tc>
          <w:tcPr>
            <w:tcW w:w="2000" w:type="dxa"/>
            <w:tcBorders>
              <w:top w:val="single" w:sz="6" w:space="0" w:color="auto"/>
              <w:bottom w:val="single" w:sz="6" w:space="0" w:color="auto"/>
              <w:right w:val="single" w:sz="6" w:space="0" w:color="auto"/>
            </w:tcBorders>
          </w:tcPr>
          <w:p w14:paraId="7B35628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000" w:type="dxa"/>
            <w:tcBorders>
              <w:top w:val="single" w:sz="6" w:space="0" w:color="auto"/>
              <w:left w:val="single" w:sz="6" w:space="0" w:color="auto"/>
              <w:bottom w:val="single" w:sz="6" w:space="0" w:color="auto"/>
            </w:tcBorders>
          </w:tcPr>
          <w:p w14:paraId="4A11FE7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E117C5" w14:paraId="35EAC548" w14:textId="77777777">
        <w:trPr>
          <w:trHeight w:val="200"/>
        </w:trPr>
        <w:tc>
          <w:tcPr>
            <w:tcW w:w="2000" w:type="dxa"/>
            <w:tcBorders>
              <w:top w:val="single" w:sz="6" w:space="0" w:color="auto"/>
              <w:bottom w:val="single" w:sz="6" w:space="0" w:color="auto"/>
              <w:right w:val="single" w:sz="6" w:space="0" w:color="auto"/>
            </w:tcBorders>
          </w:tcPr>
          <w:p w14:paraId="688FDE1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000" w:type="dxa"/>
            <w:tcBorders>
              <w:top w:val="single" w:sz="6" w:space="0" w:color="auto"/>
              <w:left w:val="single" w:sz="6" w:space="0" w:color="auto"/>
              <w:bottom w:val="single" w:sz="6" w:space="0" w:color="auto"/>
            </w:tcBorders>
          </w:tcPr>
          <w:p w14:paraId="7247573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E117C5" w14:paraId="3EC01A6B" w14:textId="77777777">
        <w:trPr>
          <w:trHeight w:val="200"/>
        </w:trPr>
        <w:tc>
          <w:tcPr>
            <w:tcW w:w="2000" w:type="dxa"/>
            <w:tcBorders>
              <w:top w:val="single" w:sz="6" w:space="0" w:color="auto"/>
              <w:bottom w:val="single" w:sz="6" w:space="0" w:color="auto"/>
              <w:right w:val="single" w:sz="6" w:space="0" w:color="auto"/>
            </w:tcBorders>
          </w:tcPr>
          <w:p w14:paraId="0A9F3A6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000" w:type="dxa"/>
            <w:tcBorders>
              <w:top w:val="single" w:sz="6" w:space="0" w:color="auto"/>
              <w:left w:val="single" w:sz="6" w:space="0" w:color="auto"/>
              <w:bottom w:val="single" w:sz="6" w:space="0" w:color="auto"/>
            </w:tcBorders>
          </w:tcPr>
          <w:p w14:paraId="198FE30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Розгляд звiту директора про фiнансово-господарську дiяльнiсть Товариства за I квартал 2024 року</w:t>
            </w:r>
          </w:p>
          <w:p w14:paraId="4004343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Розгляд звiту директора про фiнансово-господарську дiяльнiсть Товариства за I пiврiччя  2024 року</w:t>
            </w:r>
          </w:p>
          <w:p w14:paraId="7C540B2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Розгляд звiту директора про фiнансово-господарську дiяльнiсть Товариства за 9 мiсяцiв 2024 року</w:t>
            </w:r>
          </w:p>
          <w:p w14:paraId="3F3DBE7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Затвердження плану заходiв щодо функцiонування товариства на наступний 2025 рiк</w:t>
            </w:r>
          </w:p>
        </w:tc>
      </w:tr>
    </w:tbl>
    <w:p w14:paraId="6AC25023"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3B8943AE"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1BF6327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4EF9F6C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згiдно статуту  становить 2 особи, що обираються загальними зборами акцiонерiв шляхом кумулятивного голосування, з членi наглядової ради обирається голова. Наглядова рада вiдповiдає потребам товариства. Навички та досвiд членiв Наглядової ради є достатнiми для забезпечення належної дiяльностi Наглядової ради.  До складу наглядової ради товариства протягом звiтного 2024 року входили : - Кравченко Микола Володимирович - голова наглядової ради, Дворецьки Сергiй Петрович - член наглядової ради. Обранi на посади як представники акцiонера рiшенням загальних зборiв акцiонерiв вiд 30.04.2020 року. На дату складання цього звiту термiн дiї повноважень членiв наглядової ради завершився, але в зв'язку з продовженням дiї воєнного стану на пiдставi Розпорядження комiсiї повноваження посадових осiб дiють до переобрання їх загальними зборами акцiонерiв.</w:t>
      </w:r>
    </w:p>
    <w:p w14:paraId="667D5FC6"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2D0183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протягом 2024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Колективна придатнiсть наглядової ради вiдповiдає складностi, обсягам, видам, характеру здiйснюваної Товариством дiяльностi.</w:t>
      </w:r>
    </w:p>
    <w:p w14:paraId="343D6499"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49160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38DED938"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40088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 Кравченко М.В. є фiзичною особою-пiдприємцем. Дворецьки С.П iнших посад не обiймає.</w:t>
      </w:r>
    </w:p>
    <w:p w14:paraId="2B94961D"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4F934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 </w:t>
      </w:r>
    </w:p>
    <w:p w14:paraId="4DD2D6BA"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846AD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досвiд роботи всiх членiв наглядової ради повнiстю охоплюють </w:t>
      </w:r>
      <w:r>
        <w:rPr>
          <w:rFonts w:ascii="Times New Roman CYR" w:hAnsi="Times New Roman CYR" w:cs="Times New Roman CYR"/>
          <w:kern w:val="0"/>
          <w:sz w:val="24"/>
          <w:szCs w:val="24"/>
        </w:rPr>
        <w:lastRenderedPageBreak/>
        <w:t xml:space="preserve">сферу дiяльностi Товариства.  </w:t>
      </w:r>
    </w:p>
    <w:p w14:paraId="6F02DE8A"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2055A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5F83F6A9"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9A944C"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  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w:t>
      </w:r>
    </w:p>
    <w:p w14:paraId="19381ED3"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90337C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2B7EBC4F"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80AEA55"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15CC8B3C"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0633CB"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7FFDD905"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7B92B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Рiшення, прийнятi Наглядовою радою протягом звiтного перiоду, були спрямованi на забезпечення досягнення поставлених перед Товариством стратегiчних цiлей. Постiйно вiдбувається регулярний оперативний обмiн iнформацiєю щодо дiяльностi товариства. </w:t>
      </w:r>
    </w:p>
    <w:p w14:paraId="47B7967F"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9156C3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75E45669"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D3E65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Голову наглядової ради було обрано  з числа членiв наглядової ради, якi були обранi на  загальних зборах акцiонерiв на засiданнi наглядової ради. Члени наглядової ради перебувають у постiйному звязку з головою наглядової ради.Дiяльнiсть Наглядової ради полягає в прийняттi вiдповiдних рiшень на засiданнях та здiйснення контролю за їх виконанням. Засiдання наглядової ради в 2024 роцi проводились систематично, по мiрi необхiдностi, але не рiдше 1 разу на квартал.</w:t>
      </w:r>
    </w:p>
    <w:p w14:paraId="03387C8A"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0E60F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Всi ключовi питання приймаються на засiданнях наглядової ради. У 2024 роцi наглядовою радою Товариства було проведено 4 засiдання, що проводилися шляхом безпосереднього збору членiв наглядової ради в одному мiсцi, з присутнiстю всiх членiв Наглядової ради, на яких вирiшувалися питання, що стосуються дiяльностi Товариства. </w:t>
      </w:r>
    </w:p>
    <w:p w14:paraId="27AA0134"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FCF7D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ходi проведення засiдань наглядової ради приймаються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Вiдповiдно до ст.75 Закону </w:t>
      </w:r>
      <w:r>
        <w:rPr>
          <w:rFonts w:ascii="Times New Roman CYR" w:hAnsi="Times New Roman CYR" w:cs="Times New Roman CYR"/>
          <w:kern w:val="0"/>
          <w:sz w:val="24"/>
          <w:szCs w:val="24"/>
        </w:rPr>
        <w:lastRenderedPageBreak/>
        <w:t>України "Про акцiонернi товариства" та Рiшення НКЦПФР вiд 16.02.2023  № 154 засiдання наглядової ради, що проводились в 2024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2024роцi була задовiльною та такою, що вiдповiдає метi та напрямам дiяльностi Товариства i положенням його установчих документiв. Нажаль, дiяльнiсть  Наглядової ради та прийнятi рiшення в звiтному перiодi зважаючи на об'єктивнi обставини та воєннi дiї не призвели до досягнення цiлей Товариства.</w:t>
      </w:r>
    </w:p>
    <w:p w14:paraId="66BCC5AD"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72F85E2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80"/>
        <w:gridCol w:w="4677"/>
      </w:tblGrid>
      <w:tr w:rsidR="00E117C5" w14:paraId="3B3B637A" w14:textId="77777777" w:rsidTr="00453D3E">
        <w:trPr>
          <w:trHeight w:val="200"/>
        </w:trPr>
        <w:tc>
          <w:tcPr>
            <w:tcW w:w="5980" w:type="dxa"/>
            <w:tcBorders>
              <w:top w:val="single" w:sz="6" w:space="0" w:color="auto"/>
              <w:bottom w:val="single" w:sz="6" w:space="0" w:color="auto"/>
              <w:right w:val="single" w:sz="6" w:space="0" w:color="auto"/>
            </w:tcBorders>
          </w:tcPr>
          <w:p w14:paraId="3D40017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4677" w:type="dxa"/>
            <w:tcBorders>
              <w:top w:val="single" w:sz="6" w:space="0" w:color="auto"/>
              <w:left w:val="single" w:sz="6" w:space="0" w:color="auto"/>
              <w:bottom w:val="single" w:sz="6" w:space="0" w:color="auto"/>
            </w:tcBorders>
          </w:tcPr>
          <w:p w14:paraId="5B85E8A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Кравченко Володимир Семенович (з 01.01.2024 по 31.12.2024)</w:t>
            </w:r>
          </w:p>
        </w:tc>
      </w:tr>
      <w:tr w:rsidR="00E117C5" w14:paraId="54BB25B7" w14:textId="77777777" w:rsidTr="00453D3E">
        <w:trPr>
          <w:trHeight w:val="200"/>
        </w:trPr>
        <w:tc>
          <w:tcPr>
            <w:tcW w:w="5980" w:type="dxa"/>
            <w:tcBorders>
              <w:top w:val="single" w:sz="6" w:space="0" w:color="auto"/>
              <w:bottom w:val="single" w:sz="6" w:space="0" w:color="auto"/>
              <w:right w:val="single" w:sz="6" w:space="0" w:color="auto"/>
            </w:tcBorders>
          </w:tcPr>
          <w:p w14:paraId="70640F1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4677" w:type="dxa"/>
            <w:tcBorders>
              <w:top w:val="single" w:sz="6" w:space="0" w:color="auto"/>
              <w:left w:val="single" w:sz="6" w:space="0" w:color="auto"/>
              <w:bottom w:val="single" w:sz="6" w:space="0" w:color="auto"/>
            </w:tcBorders>
          </w:tcPr>
          <w:p w14:paraId="49A4DCE5"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E117C5" w14:paraId="09D85681" w14:textId="77777777" w:rsidTr="00453D3E">
        <w:trPr>
          <w:trHeight w:val="200"/>
        </w:trPr>
        <w:tc>
          <w:tcPr>
            <w:tcW w:w="5980" w:type="dxa"/>
            <w:tcBorders>
              <w:top w:val="single" w:sz="6" w:space="0" w:color="auto"/>
              <w:bottom w:val="single" w:sz="6" w:space="0" w:color="auto"/>
              <w:right w:val="single" w:sz="6" w:space="0" w:color="auto"/>
            </w:tcBorders>
          </w:tcPr>
          <w:p w14:paraId="2AA2C63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4677" w:type="dxa"/>
            <w:tcBorders>
              <w:top w:val="single" w:sz="6" w:space="0" w:color="auto"/>
              <w:left w:val="single" w:sz="6" w:space="0" w:color="auto"/>
              <w:bottom w:val="single" w:sz="6" w:space="0" w:color="auto"/>
            </w:tcBorders>
          </w:tcPr>
          <w:p w14:paraId="419B9CBA"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E117C5" w14:paraId="07D9E64E" w14:textId="77777777" w:rsidTr="00453D3E">
        <w:trPr>
          <w:trHeight w:val="200"/>
        </w:trPr>
        <w:tc>
          <w:tcPr>
            <w:tcW w:w="5980" w:type="dxa"/>
            <w:tcBorders>
              <w:top w:val="single" w:sz="6" w:space="0" w:color="auto"/>
              <w:bottom w:val="single" w:sz="6" w:space="0" w:color="auto"/>
              <w:right w:val="single" w:sz="6" w:space="0" w:color="auto"/>
            </w:tcBorders>
          </w:tcPr>
          <w:p w14:paraId="4B7B388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4677" w:type="dxa"/>
            <w:tcBorders>
              <w:top w:val="single" w:sz="6" w:space="0" w:color="auto"/>
              <w:left w:val="single" w:sz="6" w:space="0" w:color="auto"/>
              <w:bottom w:val="single" w:sz="6" w:space="0" w:color="auto"/>
            </w:tcBorders>
          </w:tcPr>
          <w:p w14:paraId="51356113"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Рiшення щодо управлiння поточною дiяльнiстю Товариства</w:t>
            </w:r>
          </w:p>
        </w:tc>
      </w:tr>
      <w:tr w:rsidR="00E117C5" w14:paraId="22C5E0C4" w14:textId="77777777" w:rsidTr="00453D3E">
        <w:trPr>
          <w:trHeight w:val="200"/>
        </w:trPr>
        <w:tc>
          <w:tcPr>
            <w:tcW w:w="5980" w:type="dxa"/>
            <w:tcBorders>
              <w:top w:val="single" w:sz="6" w:space="0" w:color="auto"/>
              <w:bottom w:val="single" w:sz="6" w:space="0" w:color="auto"/>
              <w:right w:val="single" w:sz="6" w:space="0" w:color="auto"/>
            </w:tcBorders>
          </w:tcPr>
          <w:p w14:paraId="4D64EDF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4677" w:type="dxa"/>
            <w:tcBorders>
              <w:top w:val="single" w:sz="6" w:space="0" w:color="auto"/>
              <w:left w:val="single" w:sz="6" w:space="0" w:color="auto"/>
              <w:bottom w:val="single" w:sz="6" w:space="0" w:color="auto"/>
            </w:tcBorders>
          </w:tcPr>
          <w:p w14:paraId="340AF0D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E117C5" w14:paraId="64653E56" w14:textId="77777777" w:rsidTr="00453D3E">
        <w:trPr>
          <w:trHeight w:val="200"/>
        </w:trPr>
        <w:tc>
          <w:tcPr>
            <w:tcW w:w="5980" w:type="dxa"/>
            <w:tcBorders>
              <w:top w:val="single" w:sz="6" w:space="0" w:color="auto"/>
              <w:bottom w:val="single" w:sz="6" w:space="0" w:color="auto"/>
              <w:right w:val="single" w:sz="6" w:space="0" w:color="auto"/>
            </w:tcBorders>
          </w:tcPr>
          <w:p w14:paraId="1C4C7A5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4677" w:type="dxa"/>
            <w:tcBorders>
              <w:top w:val="single" w:sz="6" w:space="0" w:color="auto"/>
              <w:left w:val="single" w:sz="6" w:space="0" w:color="auto"/>
              <w:bottom w:val="single" w:sz="6" w:space="0" w:color="auto"/>
            </w:tcBorders>
          </w:tcPr>
          <w:p w14:paraId="3CFD81B1"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E117C5" w14:paraId="2D5C908D" w14:textId="77777777" w:rsidTr="00453D3E">
        <w:trPr>
          <w:trHeight w:val="200"/>
        </w:trPr>
        <w:tc>
          <w:tcPr>
            <w:tcW w:w="5980" w:type="dxa"/>
            <w:tcBorders>
              <w:top w:val="single" w:sz="6" w:space="0" w:color="auto"/>
              <w:bottom w:val="single" w:sz="6" w:space="0" w:color="auto"/>
              <w:right w:val="single" w:sz="6" w:space="0" w:color="auto"/>
            </w:tcBorders>
          </w:tcPr>
          <w:p w14:paraId="1B155DA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4677" w:type="dxa"/>
            <w:tcBorders>
              <w:top w:val="single" w:sz="6" w:space="0" w:color="auto"/>
              <w:left w:val="single" w:sz="6" w:space="0" w:color="auto"/>
              <w:bottom w:val="single" w:sz="6" w:space="0" w:color="auto"/>
            </w:tcBorders>
          </w:tcPr>
          <w:p w14:paraId="1DB7C064"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E117C5" w14:paraId="6063433B" w14:textId="77777777" w:rsidTr="00453D3E">
        <w:trPr>
          <w:trHeight w:val="200"/>
        </w:trPr>
        <w:tc>
          <w:tcPr>
            <w:tcW w:w="5980" w:type="dxa"/>
            <w:tcBorders>
              <w:top w:val="single" w:sz="6" w:space="0" w:color="auto"/>
              <w:bottom w:val="single" w:sz="6" w:space="0" w:color="auto"/>
              <w:right w:val="single" w:sz="6" w:space="0" w:color="auto"/>
            </w:tcBorders>
          </w:tcPr>
          <w:p w14:paraId="53222AF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4677" w:type="dxa"/>
            <w:tcBorders>
              <w:top w:val="single" w:sz="6" w:space="0" w:color="auto"/>
              <w:left w:val="single" w:sz="6" w:space="0" w:color="auto"/>
              <w:bottom w:val="single" w:sz="6" w:space="0" w:color="auto"/>
            </w:tcBorders>
          </w:tcPr>
          <w:p w14:paraId="60D82DD6"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tc>
      </w:tr>
      <w:tr w:rsidR="00E117C5" w14:paraId="0D2356DD" w14:textId="77777777" w:rsidTr="00453D3E">
        <w:trPr>
          <w:trHeight w:val="200"/>
        </w:trPr>
        <w:tc>
          <w:tcPr>
            <w:tcW w:w="5980" w:type="dxa"/>
            <w:tcBorders>
              <w:top w:val="single" w:sz="6" w:space="0" w:color="auto"/>
              <w:bottom w:val="single" w:sz="6" w:space="0" w:color="auto"/>
              <w:right w:val="single" w:sz="6" w:space="0" w:color="auto"/>
            </w:tcBorders>
          </w:tcPr>
          <w:p w14:paraId="5B171C2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4677" w:type="dxa"/>
            <w:tcBorders>
              <w:top w:val="single" w:sz="6" w:space="0" w:color="auto"/>
              <w:left w:val="single" w:sz="6" w:space="0" w:color="auto"/>
              <w:bottom w:val="single" w:sz="6" w:space="0" w:color="auto"/>
            </w:tcBorders>
          </w:tcPr>
          <w:p w14:paraId="209EF4D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Iнша особа не виконувала повноваження керiвника</w:t>
            </w:r>
          </w:p>
        </w:tc>
      </w:tr>
      <w:tr w:rsidR="00E117C5" w14:paraId="73314803" w14:textId="77777777" w:rsidTr="00453D3E">
        <w:trPr>
          <w:trHeight w:val="200"/>
        </w:trPr>
        <w:tc>
          <w:tcPr>
            <w:tcW w:w="5980" w:type="dxa"/>
            <w:tcBorders>
              <w:top w:val="single" w:sz="6" w:space="0" w:color="auto"/>
              <w:bottom w:val="single" w:sz="6" w:space="0" w:color="auto"/>
              <w:right w:val="single" w:sz="6" w:space="0" w:color="auto"/>
            </w:tcBorders>
          </w:tcPr>
          <w:p w14:paraId="1FC81AB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4677" w:type="dxa"/>
            <w:tcBorders>
              <w:top w:val="single" w:sz="6" w:space="0" w:color="auto"/>
              <w:left w:val="single" w:sz="6" w:space="0" w:color="auto"/>
              <w:bottom w:val="single" w:sz="6" w:space="0" w:color="auto"/>
            </w:tcBorders>
          </w:tcPr>
          <w:p w14:paraId="5AB52AA1"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E117C5" w14:paraId="3907A89D" w14:textId="77777777" w:rsidTr="00453D3E">
        <w:trPr>
          <w:trHeight w:val="200"/>
        </w:trPr>
        <w:tc>
          <w:tcPr>
            <w:tcW w:w="5980" w:type="dxa"/>
            <w:tcBorders>
              <w:top w:val="single" w:sz="6" w:space="0" w:color="auto"/>
              <w:bottom w:val="single" w:sz="6" w:space="0" w:color="auto"/>
              <w:right w:val="single" w:sz="6" w:space="0" w:color="auto"/>
            </w:tcBorders>
          </w:tcPr>
          <w:p w14:paraId="44A4A00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4677" w:type="dxa"/>
            <w:tcBorders>
              <w:top w:val="single" w:sz="6" w:space="0" w:color="auto"/>
              <w:left w:val="single" w:sz="6" w:space="0" w:color="auto"/>
              <w:bottom w:val="single" w:sz="6" w:space="0" w:color="auto"/>
            </w:tcBorders>
          </w:tcPr>
          <w:p w14:paraId="7A9B75EB"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75DC6CC4"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2445A453"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1EBDC73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Кравченко Володимир Семенович, призначений на посаду згiдно рiшення Наглядової ради вiд 04.05.2020 року безстроково - до переобрання. </w:t>
      </w:r>
    </w:p>
    <w:p w14:paraId="7190524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48B0A08B"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0BC3FF"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4D6ADCC3"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A3F77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посадi директора Товариства отримує заробiтну плату згiдно штатного розпису (не надано згоди на розголошення її розмiру). Додаткову винагороду не отримує. Керiвних посад в iнших органiзацiях/пiдприємствах/установах не обiймає</w:t>
      </w:r>
    </w:p>
    <w:p w14:paraId="085A374D"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0843F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40251189"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91E795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звiтує перед наглядовою радою за виконану роботу. Звiт виконавчого органу затверджується наглядовою радою.</w:t>
      </w:r>
    </w:p>
    <w:p w14:paraId="51216D12"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62386A"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751AEB0F"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B8934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Дiяльнiсть директора протягом 2024 року зумовила збереження товариства, колективу товариства в непростих умовах воєнного стану. Непростi умови, в яких доводиться iснувати Товариству, не сприяють  успiшнiй дiяльностi Товариства. В звiтному перiодi Товариством отримало збиток 198 тис. грн. Але дiяльнiсть директора була направлена на мiнiмiзацiю негативного впливу складних економiчних та полiтичних умов, в яких доводиться працювати товариству. </w:t>
      </w:r>
    </w:p>
    <w:p w14:paraId="57F65212"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1FB7697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96"/>
        <w:gridCol w:w="4677"/>
      </w:tblGrid>
      <w:tr w:rsidR="00E117C5" w14:paraId="37349733" w14:textId="77777777" w:rsidTr="00DD361E">
        <w:trPr>
          <w:trHeight w:val="200"/>
        </w:trPr>
        <w:tc>
          <w:tcPr>
            <w:tcW w:w="6096" w:type="dxa"/>
            <w:tcBorders>
              <w:top w:val="single" w:sz="6" w:space="0" w:color="auto"/>
              <w:bottom w:val="single" w:sz="6" w:space="0" w:color="auto"/>
              <w:right w:val="single" w:sz="6" w:space="0" w:color="auto"/>
            </w:tcBorders>
          </w:tcPr>
          <w:p w14:paraId="5A5697E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4677" w:type="dxa"/>
            <w:tcBorders>
              <w:top w:val="single" w:sz="6" w:space="0" w:color="auto"/>
              <w:left w:val="single" w:sz="6" w:space="0" w:color="auto"/>
              <w:bottom w:val="single" w:sz="6" w:space="0" w:color="auto"/>
            </w:tcBorders>
          </w:tcPr>
          <w:p w14:paraId="470F762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E117C5" w14:paraId="00F9AF2F" w14:textId="77777777" w:rsidTr="00DD361E">
        <w:trPr>
          <w:trHeight w:val="200"/>
        </w:trPr>
        <w:tc>
          <w:tcPr>
            <w:tcW w:w="6096" w:type="dxa"/>
            <w:tcBorders>
              <w:top w:val="single" w:sz="6" w:space="0" w:color="auto"/>
              <w:bottom w:val="single" w:sz="6" w:space="0" w:color="auto"/>
              <w:right w:val="single" w:sz="6" w:space="0" w:color="auto"/>
            </w:tcBorders>
          </w:tcPr>
          <w:p w14:paraId="779961F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4677" w:type="dxa"/>
            <w:tcBorders>
              <w:top w:val="single" w:sz="6" w:space="0" w:color="auto"/>
              <w:left w:val="single" w:sz="6" w:space="0" w:color="auto"/>
              <w:bottom w:val="single" w:sz="6" w:space="0" w:color="auto"/>
            </w:tcBorders>
          </w:tcPr>
          <w:p w14:paraId="5250CDF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E117C5" w14:paraId="591522F8" w14:textId="77777777" w:rsidTr="00DD361E">
        <w:trPr>
          <w:trHeight w:val="200"/>
        </w:trPr>
        <w:tc>
          <w:tcPr>
            <w:tcW w:w="6096" w:type="dxa"/>
            <w:tcBorders>
              <w:top w:val="single" w:sz="6" w:space="0" w:color="auto"/>
              <w:bottom w:val="single" w:sz="6" w:space="0" w:color="auto"/>
              <w:right w:val="single" w:sz="6" w:space="0" w:color="auto"/>
            </w:tcBorders>
          </w:tcPr>
          <w:p w14:paraId="05C251A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4677" w:type="dxa"/>
            <w:tcBorders>
              <w:top w:val="single" w:sz="6" w:space="0" w:color="auto"/>
              <w:left w:val="single" w:sz="6" w:space="0" w:color="auto"/>
              <w:bottom w:val="single" w:sz="6" w:space="0" w:color="auto"/>
            </w:tcBorders>
          </w:tcPr>
          <w:p w14:paraId="0AC23FC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товариства вiдсутнє роздiлення на бiзнес-пiдроздiли - фронтофiс та бекофiс. </w:t>
            </w:r>
          </w:p>
        </w:tc>
      </w:tr>
      <w:tr w:rsidR="00E117C5" w14:paraId="4253B425" w14:textId="77777777" w:rsidTr="00DD361E">
        <w:trPr>
          <w:trHeight w:val="200"/>
        </w:trPr>
        <w:tc>
          <w:tcPr>
            <w:tcW w:w="6096" w:type="dxa"/>
            <w:tcBorders>
              <w:top w:val="single" w:sz="6" w:space="0" w:color="auto"/>
              <w:bottom w:val="single" w:sz="6" w:space="0" w:color="auto"/>
              <w:right w:val="single" w:sz="6" w:space="0" w:color="auto"/>
            </w:tcBorders>
          </w:tcPr>
          <w:p w14:paraId="1AEB59B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4677" w:type="dxa"/>
            <w:tcBorders>
              <w:top w:val="single" w:sz="6" w:space="0" w:color="auto"/>
              <w:left w:val="single" w:sz="6" w:space="0" w:color="auto"/>
              <w:bottom w:val="single" w:sz="6" w:space="0" w:color="auto"/>
            </w:tcBorders>
          </w:tcPr>
          <w:p w14:paraId="51DDBAC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Пiдроздiли другої лiнiї захисту  вiдсутнi.</w:t>
            </w:r>
          </w:p>
        </w:tc>
      </w:tr>
      <w:tr w:rsidR="00E117C5" w14:paraId="42DF719F" w14:textId="77777777" w:rsidTr="00DD361E">
        <w:trPr>
          <w:trHeight w:val="200"/>
        </w:trPr>
        <w:tc>
          <w:tcPr>
            <w:tcW w:w="6096" w:type="dxa"/>
            <w:tcBorders>
              <w:top w:val="single" w:sz="6" w:space="0" w:color="auto"/>
              <w:bottom w:val="single" w:sz="6" w:space="0" w:color="auto"/>
              <w:right w:val="single" w:sz="6" w:space="0" w:color="auto"/>
            </w:tcBorders>
          </w:tcPr>
          <w:p w14:paraId="2032C45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4677" w:type="dxa"/>
            <w:tcBorders>
              <w:top w:val="single" w:sz="6" w:space="0" w:color="auto"/>
              <w:left w:val="single" w:sz="6" w:space="0" w:color="auto"/>
              <w:bottom w:val="single" w:sz="6" w:space="0" w:color="auto"/>
            </w:tcBorders>
          </w:tcPr>
          <w:p w14:paraId="56A2E95D"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Пiдроздiли третьої лiнiї захисту  вiдсутнi.</w:t>
            </w:r>
          </w:p>
        </w:tc>
      </w:tr>
      <w:tr w:rsidR="00E117C5" w14:paraId="64C3ECD5" w14:textId="77777777" w:rsidTr="00DD361E">
        <w:trPr>
          <w:trHeight w:val="200"/>
        </w:trPr>
        <w:tc>
          <w:tcPr>
            <w:tcW w:w="6096" w:type="dxa"/>
            <w:tcBorders>
              <w:top w:val="single" w:sz="6" w:space="0" w:color="auto"/>
              <w:bottom w:val="single" w:sz="6" w:space="0" w:color="auto"/>
              <w:right w:val="single" w:sz="6" w:space="0" w:color="auto"/>
            </w:tcBorders>
          </w:tcPr>
          <w:p w14:paraId="1116BCA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4677" w:type="dxa"/>
            <w:tcBorders>
              <w:top w:val="single" w:sz="6" w:space="0" w:color="auto"/>
              <w:left w:val="single" w:sz="6" w:space="0" w:color="auto"/>
              <w:bottom w:val="single" w:sz="6" w:space="0" w:color="auto"/>
            </w:tcBorders>
          </w:tcPr>
          <w:p w14:paraId="304F142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E117C5" w14:paraId="71E4DC0C" w14:textId="77777777" w:rsidTr="00DD361E">
        <w:trPr>
          <w:trHeight w:val="200"/>
        </w:trPr>
        <w:tc>
          <w:tcPr>
            <w:tcW w:w="6096" w:type="dxa"/>
            <w:tcBorders>
              <w:top w:val="single" w:sz="6" w:space="0" w:color="auto"/>
              <w:bottom w:val="single" w:sz="6" w:space="0" w:color="auto"/>
              <w:right w:val="single" w:sz="6" w:space="0" w:color="auto"/>
            </w:tcBorders>
          </w:tcPr>
          <w:p w14:paraId="4B61A61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4677" w:type="dxa"/>
            <w:tcBorders>
              <w:top w:val="single" w:sz="6" w:space="0" w:color="auto"/>
              <w:left w:val="single" w:sz="6" w:space="0" w:color="auto"/>
              <w:bottom w:val="single" w:sz="6" w:space="0" w:color="auto"/>
            </w:tcBorders>
          </w:tcPr>
          <w:p w14:paraId="7C2D536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E117C5" w14:paraId="606795A7" w14:textId="77777777" w:rsidTr="00DD361E">
        <w:trPr>
          <w:trHeight w:val="200"/>
        </w:trPr>
        <w:tc>
          <w:tcPr>
            <w:tcW w:w="6096" w:type="dxa"/>
            <w:tcBorders>
              <w:top w:val="single" w:sz="6" w:space="0" w:color="auto"/>
              <w:bottom w:val="single" w:sz="6" w:space="0" w:color="auto"/>
              <w:right w:val="single" w:sz="6" w:space="0" w:color="auto"/>
            </w:tcBorders>
          </w:tcPr>
          <w:p w14:paraId="73DAA58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4677" w:type="dxa"/>
            <w:tcBorders>
              <w:top w:val="single" w:sz="6" w:space="0" w:color="auto"/>
              <w:left w:val="single" w:sz="6" w:space="0" w:color="auto"/>
              <w:bottom w:val="single" w:sz="6" w:space="0" w:color="auto"/>
            </w:tcBorders>
          </w:tcPr>
          <w:p w14:paraId="260D1EE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E117C5" w14:paraId="74B957A7" w14:textId="77777777" w:rsidTr="00DD361E">
        <w:trPr>
          <w:trHeight w:val="200"/>
        </w:trPr>
        <w:tc>
          <w:tcPr>
            <w:tcW w:w="6096" w:type="dxa"/>
            <w:tcBorders>
              <w:top w:val="single" w:sz="6" w:space="0" w:color="auto"/>
              <w:bottom w:val="single" w:sz="6" w:space="0" w:color="auto"/>
              <w:right w:val="single" w:sz="6" w:space="0" w:color="auto"/>
            </w:tcBorders>
          </w:tcPr>
          <w:p w14:paraId="00E50CA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4677" w:type="dxa"/>
            <w:tcBorders>
              <w:top w:val="single" w:sz="6" w:space="0" w:color="auto"/>
              <w:left w:val="single" w:sz="6" w:space="0" w:color="auto"/>
              <w:bottom w:val="single" w:sz="6" w:space="0" w:color="auto"/>
            </w:tcBorders>
          </w:tcPr>
          <w:p w14:paraId="6E23F6A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E117C5" w14:paraId="60B95672" w14:textId="77777777" w:rsidTr="00DD361E">
        <w:trPr>
          <w:trHeight w:val="200"/>
        </w:trPr>
        <w:tc>
          <w:tcPr>
            <w:tcW w:w="6096" w:type="dxa"/>
            <w:tcBorders>
              <w:top w:val="single" w:sz="6" w:space="0" w:color="auto"/>
              <w:bottom w:val="single" w:sz="6" w:space="0" w:color="auto"/>
              <w:right w:val="single" w:sz="6" w:space="0" w:color="auto"/>
            </w:tcBorders>
          </w:tcPr>
          <w:p w14:paraId="05648CE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4677" w:type="dxa"/>
            <w:tcBorders>
              <w:top w:val="single" w:sz="6" w:space="0" w:color="auto"/>
              <w:left w:val="single" w:sz="6" w:space="0" w:color="auto"/>
              <w:bottom w:val="single" w:sz="6" w:space="0" w:color="auto"/>
            </w:tcBorders>
          </w:tcPr>
          <w:p w14:paraId="7D7DDDF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E117C5" w14:paraId="1A4C11CE" w14:textId="77777777" w:rsidTr="00DD361E">
        <w:trPr>
          <w:trHeight w:val="200"/>
        </w:trPr>
        <w:tc>
          <w:tcPr>
            <w:tcW w:w="6096" w:type="dxa"/>
            <w:tcBorders>
              <w:top w:val="single" w:sz="6" w:space="0" w:color="auto"/>
              <w:bottom w:val="single" w:sz="6" w:space="0" w:color="auto"/>
              <w:right w:val="single" w:sz="6" w:space="0" w:color="auto"/>
            </w:tcBorders>
          </w:tcPr>
          <w:p w14:paraId="41364E3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4677" w:type="dxa"/>
            <w:tcBorders>
              <w:top w:val="single" w:sz="6" w:space="0" w:color="auto"/>
              <w:left w:val="single" w:sz="6" w:space="0" w:color="auto"/>
              <w:bottom w:val="single" w:sz="6" w:space="0" w:color="auto"/>
            </w:tcBorders>
          </w:tcPr>
          <w:p w14:paraId="5B63AF6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E117C5" w14:paraId="38B09517" w14:textId="77777777" w:rsidTr="00DD361E">
        <w:trPr>
          <w:trHeight w:val="200"/>
        </w:trPr>
        <w:tc>
          <w:tcPr>
            <w:tcW w:w="6096" w:type="dxa"/>
            <w:tcBorders>
              <w:top w:val="single" w:sz="6" w:space="0" w:color="auto"/>
              <w:bottom w:val="single" w:sz="6" w:space="0" w:color="auto"/>
              <w:right w:val="single" w:sz="6" w:space="0" w:color="auto"/>
            </w:tcBorders>
          </w:tcPr>
          <w:p w14:paraId="7353BF1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4677" w:type="dxa"/>
            <w:tcBorders>
              <w:top w:val="single" w:sz="6" w:space="0" w:color="auto"/>
              <w:left w:val="single" w:sz="6" w:space="0" w:color="auto"/>
              <w:bottom w:val="single" w:sz="6" w:space="0" w:color="auto"/>
            </w:tcBorders>
          </w:tcPr>
          <w:p w14:paraId="6ED6921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не затверджувалася</w:t>
            </w:r>
          </w:p>
        </w:tc>
      </w:tr>
      <w:tr w:rsidR="00E117C5" w14:paraId="1322C372" w14:textId="77777777" w:rsidTr="00DD361E">
        <w:trPr>
          <w:trHeight w:val="200"/>
        </w:trPr>
        <w:tc>
          <w:tcPr>
            <w:tcW w:w="6096" w:type="dxa"/>
            <w:tcBorders>
              <w:top w:val="single" w:sz="6" w:space="0" w:color="auto"/>
              <w:bottom w:val="single" w:sz="6" w:space="0" w:color="auto"/>
              <w:right w:val="single" w:sz="6" w:space="0" w:color="auto"/>
            </w:tcBorders>
          </w:tcPr>
          <w:p w14:paraId="6954677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4677" w:type="dxa"/>
            <w:tcBorders>
              <w:top w:val="single" w:sz="6" w:space="0" w:color="auto"/>
              <w:left w:val="single" w:sz="6" w:space="0" w:color="auto"/>
              <w:bottom w:val="single" w:sz="6" w:space="0" w:color="auto"/>
            </w:tcBorders>
          </w:tcPr>
          <w:p w14:paraId="661372A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37B09E2B"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0DB0A27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8. Інформація щодо осіб, які прямо або опосередковано є власниками значного пакета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16"/>
        <w:gridCol w:w="1279"/>
        <w:gridCol w:w="1134"/>
        <w:gridCol w:w="1701"/>
        <w:gridCol w:w="3543"/>
      </w:tblGrid>
      <w:tr w:rsidR="00E117C5" w14:paraId="245C1DE1" w14:textId="77777777" w:rsidTr="00DD361E">
        <w:trPr>
          <w:trHeight w:val="200"/>
        </w:trPr>
        <w:tc>
          <w:tcPr>
            <w:tcW w:w="3116" w:type="dxa"/>
            <w:tcBorders>
              <w:top w:val="single" w:sz="6" w:space="0" w:color="auto"/>
              <w:bottom w:val="single" w:sz="6" w:space="0" w:color="auto"/>
              <w:right w:val="single" w:sz="6" w:space="0" w:color="auto"/>
            </w:tcBorders>
            <w:vAlign w:val="center"/>
          </w:tcPr>
          <w:p w14:paraId="4C55E76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279" w:type="dxa"/>
            <w:tcBorders>
              <w:top w:val="single" w:sz="6" w:space="0" w:color="auto"/>
              <w:left w:val="single" w:sz="6" w:space="0" w:color="auto"/>
              <w:bottom w:val="single" w:sz="6" w:space="0" w:color="auto"/>
              <w:right w:val="single" w:sz="6" w:space="0" w:color="auto"/>
            </w:tcBorders>
            <w:vAlign w:val="center"/>
          </w:tcPr>
          <w:p w14:paraId="169B466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34" w:type="dxa"/>
            <w:tcBorders>
              <w:top w:val="single" w:sz="6" w:space="0" w:color="auto"/>
              <w:left w:val="single" w:sz="6" w:space="0" w:color="auto"/>
              <w:bottom w:val="single" w:sz="6" w:space="0" w:color="auto"/>
              <w:right w:val="single" w:sz="6" w:space="0" w:color="auto"/>
            </w:tcBorders>
            <w:vAlign w:val="center"/>
          </w:tcPr>
          <w:p w14:paraId="5DE83A5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01" w:type="dxa"/>
            <w:tcBorders>
              <w:top w:val="single" w:sz="6" w:space="0" w:color="auto"/>
              <w:left w:val="single" w:sz="6" w:space="0" w:color="auto"/>
              <w:bottom w:val="single" w:sz="6" w:space="0" w:color="auto"/>
              <w:right w:val="single" w:sz="6" w:space="0" w:color="auto"/>
            </w:tcBorders>
            <w:vAlign w:val="center"/>
          </w:tcPr>
          <w:p w14:paraId="3113683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3543" w:type="dxa"/>
            <w:tcBorders>
              <w:top w:val="single" w:sz="6" w:space="0" w:color="auto"/>
              <w:left w:val="single" w:sz="6" w:space="0" w:color="auto"/>
              <w:bottom w:val="single" w:sz="6" w:space="0" w:color="auto"/>
            </w:tcBorders>
            <w:vAlign w:val="center"/>
          </w:tcPr>
          <w:p w14:paraId="5092A1F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E117C5" w14:paraId="3BECD399" w14:textId="77777777" w:rsidTr="00DD361E">
        <w:trPr>
          <w:trHeight w:val="200"/>
        </w:trPr>
        <w:tc>
          <w:tcPr>
            <w:tcW w:w="3116" w:type="dxa"/>
            <w:tcBorders>
              <w:top w:val="single" w:sz="6" w:space="0" w:color="auto"/>
              <w:bottom w:val="single" w:sz="6" w:space="0" w:color="auto"/>
              <w:right w:val="single" w:sz="6" w:space="0" w:color="auto"/>
            </w:tcBorders>
            <w:vAlign w:val="center"/>
          </w:tcPr>
          <w:p w14:paraId="7CF30D76" w14:textId="77777777" w:rsidR="00E117C5" w:rsidRDefault="00036A56">
            <w:pPr>
              <w:widowControl w:val="0"/>
              <w:autoSpaceDE w:val="0"/>
              <w:autoSpaceDN w:val="0"/>
              <w:adjustRightInd w:val="0"/>
              <w:spacing w:after="0" w:line="240" w:lineRule="auto"/>
              <w:jc w:val="center"/>
              <w:rPr>
                <w:rFonts w:ascii="Times New Roman CYR" w:hAnsi="Times New Roman CYR" w:cs="Times New Roman CYR"/>
                <w:kern w:val="0"/>
              </w:rPr>
            </w:pPr>
            <w:r w:rsidRPr="00036A56">
              <w:rPr>
                <w:rFonts w:ascii="Times New Roman CYR" w:hAnsi="Times New Roman CYR" w:cs="Times New Roman CYR"/>
                <w:kern w:val="0"/>
              </w:rPr>
              <w:t xml:space="preserve">Приватне </w:t>
            </w:r>
            <w:r w:rsidR="0054730D">
              <w:rPr>
                <w:rFonts w:ascii="Times New Roman CYR" w:hAnsi="Times New Roman CYR" w:cs="Times New Roman CYR"/>
                <w:kern w:val="0"/>
              </w:rPr>
              <w:t>акцiонерне товариство "Чернiгiвавтосервiс" 03119724</w:t>
            </w:r>
          </w:p>
        </w:tc>
        <w:tc>
          <w:tcPr>
            <w:tcW w:w="1279" w:type="dxa"/>
            <w:tcBorders>
              <w:top w:val="single" w:sz="6" w:space="0" w:color="auto"/>
              <w:left w:val="single" w:sz="6" w:space="0" w:color="auto"/>
              <w:bottom w:val="single" w:sz="6" w:space="0" w:color="auto"/>
              <w:right w:val="single" w:sz="6" w:space="0" w:color="auto"/>
            </w:tcBorders>
            <w:vAlign w:val="center"/>
          </w:tcPr>
          <w:p w14:paraId="13586813"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34" w:type="dxa"/>
            <w:tcBorders>
              <w:top w:val="single" w:sz="6" w:space="0" w:color="auto"/>
              <w:left w:val="single" w:sz="6" w:space="0" w:color="auto"/>
              <w:bottom w:val="single" w:sz="6" w:space="0" w:color="auto"/>
              <w:right w:val="single" w:sz="6" w:space="0" w:color="auto"/>
            </w:tcBorders>
            <w:vAlign w:val="center"/>
          </w:tcPr>
          <w:p w14:paraId="419D4C49"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701" w:type="dxa"/>
            <w:tcBorders>
              <w:top w:val="single" w:sz="6" w:space="0" w:color="auto"/>
              <w:left w:val="single" w:sz="6" w:space="0" w:color="auto"/>
              <w:bottom w:val="single" w:sz="6" w:space="0" w:color="auto"/>
              <w:right w:val="single" w:sz="6" w:space="0" w:color="auto"/>
            </w:tcBorders>
            <w:vAlign w:val="center"/>
          </w:tcPr>
          <w:p w14:paraId="4A846CE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25,3327</w:t>
            </w:r>
          </w:p>
        </w:tc>
        <w:tc>
          <w:tcPr>
            <w:tcW w:w="3543" w:type="dxa"/>
            <w:tcBorders>
              <w:top w:val="single" w:sz="6" w:space="0" w:color="auto"/>
              <w:left w:val="single" w:sz="6" w:space="0" w:color="auto"/>
              <w:bottom w:val="single" w:sz="6" w:space="0" w:color="auto"/>
            </w:tcBorders>
            <w:vAlign w:val="center"/>
          </w:tcPr>
          <w:p w14:paraId="5551BDD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25,3327</w:t>
            </w:r>
          </w:p>
        </w:tc>
      </w:tr>
      <w:tr w:rsidR="00E117C5" w14:paraId="033ADCB3" w14:textId="77777777" w:rsidTr="00DD361E">
        <w:trPr>
          <w:trHeight w:val="200"/>
        </w:trPr>
        <w:tc>
          <w:tcPr>
            <w:tcW w:w="3116" w:type="dxa"/>
            <w:tcBorders>
              <w:top w:val="single" w:sz="6" w:space="0" w:color="auto"/>
              <w:bottom w:val="single" w:sz="6" w:space="0" w:color="auto"/>
              <w:right w:val="single" w:sz="6" w:space="0" w:color="auto"/>
            </w:tcBorders>
            <w:vAlign w:val="center"/>
          </w:tcPr>
          <w:p w14:paraId="077E5D0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Кравченко Володимир Семенович</w:t>
            </w:r>
          </w:p>
        </w:tc>
        <w:tc>
          <w:tcPr>
            <w:tcW w:w="1279" w:type="dxa"/>
            <w:tcBorders>
              <w:top w:val="single" w:sz="6" w:space="0" w:color="auto"/>
              <w:left w:val="single" w:sz="6" w:space="0" w:color="auto"/>
              <w:bottom w:val="single" w:sz="6" w:space="0" w:color="auto"/>
              <w:right w:val="single" w:sz="6" w:space="0" w:color="auto"/>
            </w:tcBorders>
            <w:vAlign w:val="center"/>
          </w:tcPr>
          <w:p w14:paraId="15C414EA"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134" w:type="dxa"/>
            <w:tcBorders>
              <w:top w:val="single" w:sz="6" w:space="0" w:color="auto"/>
              <w:left w:val="single" w:sz="6" w:space="0" w:color="auto"/>
              <w:bottom w:val="single" w:sz="6" w:space="0" w:color="auto"/>
              <w:right w:val="single" w:sz="6" w:space="0" w:color="auto"/>
            </w:tcBorders>
            <w:vAlign w:val="center"/>
          </w:tcPr>
          <w:p w14:paraId="1E63050A"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701" w:type="dxa"/>
            <w:tcBorders>
              <w:top w:val="single" w:sz="6" w:space="0" w:color="auto"/>
              <w:left w:val="single" w:sz="6" w:space="0" w:color="auto"/>
              <w:bottom w:val="single" w:sz="6" w:space="0" w:color="auto"/>
              <w:right w:val="single" w:sz="6" w:space="0" w:color="auto"/>
            </w:tcBorders>
            <w:vAlign w:val="center"/>
          </w:tcPr>
          <w:p w14:paraId="57C514A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61,8246</w:t>
            </w:r>
          </w:p>
        </w:tc>
        <w:tc>
          <w:tcPr>
            <w:tcW w:w="3543" w:type="dxa"/>
            <w:tcBorders>
              <w:top w:val="single" w:sz="6" w:space="0" w:color="auto"/>
              <w:left w:val="single" w:sz="6" w:space="0" w:color="auto"/>
              <w:bottom w:val="single" w:sz="6" w:space="0" w:color="auto"/>
            </w:tcBorders>
            <w:vAlign w:val="center"/>
          </w:tcPr>
          <w:p w14:paraId="3EB6BB4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61,8246</w:t>
            </w:r>
          </w:p>
        </w:tc>
      </w:tr>
    </w:tbl>
    <w:p w14:paraId="04316CF6"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772DDA1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992"/>
        <w:gridCol w:w="850"/>
        <w:gridCol w:w="5670"/>
      </w:tblGrid>
      <w:tr w:rsidR="00E117C5" w14:paraId="1E1FA91B" w14:textId="77777777" w:rsidTr="00453D3E">
        <w:trPr>
          <w:trHeight w:val="200"/>
        </w:trPr>
        <w:tc>
          <w:tcPr>
            <w:tcW w:w="3261" w:type="dxa"/>
            <w:tcBorders>
              <w:top w:val="single" w:sz="6" w:space="0" w:color="auto"/>
              <w:bottom w:val="single" w:sz="6" w:space="0" w:color="auto"/>
              <w:right w:val="single" w:sz="6" w:space="0" w:color="auto"/>
            </w:tcBorders>
            <w:vAlign w:val="center"/>
          </w:tcPr>
          <w:p w14:paraId="35152C3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992" w:type="dxa"/>
            <w:tcBorders>
              <w:top w:val="single" w:sz="6" w:space="0" w:color="auto"/>
              <w:left w:val="single" w:sz="6" w:space="0" w:color="auto"/>
              <w:bottom w:val="single" w:sz="6" w:space="0" w:color="auto"/>
              <w:right w:val="single" w:sz="6" w:space="0" w:color="auto"/>
            </w:tcBorders>
            <w:vAlign w:val="center"/>
          </w:tcPr>
          <w:p w14:paraId="084F2D8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60934A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5670" w:type="dxa"/>
            <w:tcBorders>
              <w:top w:val="single" w:sz="6" w:space="0" w:color="auto"/>
              <w:left w:val="single" w:sz="6" w:space="0" w:color="auto"/>
              <w:bottom w:val="single" w:sz="6" w:space="0" w:color="auto"/>
            </w:tcBorders>
            <w:vAlign w:val="center"/>
          </w:tcPr>
          <w:p w14:paraId="0DA56BA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E117C5" w14:paraId="3DD3EDC2" w14:textId="77777777" w:rsidTr="00453D3E">
        <w:trPr>
          <w:trHeight w:val="200"/>
        </w:trPr>
        <w:tc>
          <w:tcPr>
            <w:tcW w:w="3261" w:type="dxa"/>
            <w:tcBorders>
              <w:top w:val="single" w:sz="6" w:space="0" w:color="auto"/>
              <w:bottom w:val="single" w:sz="6" w:space="0" w:color="auto"/>
              <w:right w:val="single" w:sz="6" w:space="0" w:color="auto"/>
            </w:tcBorders>
            <w:vAlign w:val="center"/>
          </w:tcPr>
          <w:p w14:paraId="3FA7369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акцiонери</w:t>
            </w:r>
          </w:p>
        </w:tc>
        <w:tc>
          <w:tcPr>
            <w:tcW w:w="992" w:type="dxa"/>
            <w:tcBorders>
              <w:top w:val="single" w:sz="6" w:space="0" w:color="auto"/>
              <w:left w:val="single" w:sz="6" w:space="0" w:color="auto"/>
              <w:bottom w:val="single" w:sz="6" w:space="0" w:color="auto"/>
              <w:right w:val="single" w:sz="6" w:space="0" w:color="auto"/>
            </w:tcBorders>
            <w:vAlign w:val="center"/>
          </w:tcPr>
          <w:p w14:paraId="0CE536A4"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506DDC83"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5670" w:type="dxa"/>
            <w:tcBorders>
              <w:top w:val="single" w:sz="6" w:space="0" w:color="auto"/>
              <w:left w:val="single" w:sz="6" w:space="0" w:color="auto"/>
              <w:bottom w:val="single" w:sz="6" w:space="0" w:color="auto"/>
            </w:tcBorders>
            <w:vAlign w:val="center"/>
          </w:tcPr>
          <w:p w14:paraId="21B16A8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акцiонери, власники 2387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E4F935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участi та голосування на загальних зборах акцiонерiв</w:t>
            </w:r>
          </w:p>
        </w:tc>
      </w:tr>
    </w:tbl>
    <w:p w14:paraId="06550911"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07497FA3" w14:textId="77777777" w:rsidR="00DD361E" w:rsidRDefault="00DD361E">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29B23502"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34A84852" w14:textId="77777777" w:rsidR="00E117C5" w:rsidRDefault="0054730D" w:rsidP="00DD361E">
      <w:pPr>
        <w:pStyle w:val="1"/>
        <w:jc w:val="center"/>
      </w:pPr>
      <w:bookmarkStart w:id="14" w:name="_Toc212374008"/>
      <w:r>
        <w:t>Фінансова звітність</w:t>
      </w:r>
      <w:bookmarkEnd w:id="14"/>
    </w:p>
    <w:p w14:paraId="36EB4D4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E117C5" w14:paraId="3794E4E1"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7C006E5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E117C5" w14:paraId="70395EE3" w14:textId="77777777">
        <w:trPr>
          <w:gridBefore w:val="2"/>
          <w:wBefore w:w="6650" w:type="dxa"/>
          <w:trHeight w:val="298"/>
        </w:trPr>
        <w:tc>
          <w:tcPr>
            <w:tcW w:w="1990" w:type="dxa"/>
            <w:tcBorders>
              <w:top w:val="nil"/>
              <w:left w:val="nil"/>
              <w:bottom w:val="nil"/>
              <w:right w:val="single" w:sz="6" w:space="0" w:color="auto"/>
            </w:tcBorders>
            <w:vAlign w:val="center"/>
          </w:tcPr>
          <w:p w14:paraId="661D6247"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1050362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2025.01.01</w:t>
            </w:r>
          </w:p>
        </w:tc>
      </w:tr>
      <w:tr w:rsidR="00E117C5" w14:paraId="640075EE" w14:textId="77777777">
        <w:tc>
          <w:tcPr>
            <w:tcW w:w="2160" w:type="dxa"/>
            <w:tcBorders>
              <w:top w:val="nil"/>
              <w:left w:val="nil"/>
              <w:bottom w:val="nil"/>
              <w:right w:val="nil"/>
            </w:tcBorders>
            <w:vAlign w:val="center"/>
          </w:tcPr>
          <w:p w14:paraId="63FA0E91"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14:paraId="0B0DC44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"СОСНИЦЬКЕ АВТОТРАНСПОРТНЕ ПIДПРИЄМСТВО 17452"</w:t>
            </w:r>
          </w:p>
        </w:tc>
        <w:tc>
          <w:tcPr>
            <w:tcW w:w="1990" w:type="dxa"/>
            <w:tcBorders>
              <w:top w:val="nil"/>
              <w:left w:val="nil"/>
              <w:bottom w:val="nil"/>
              <w:right w:val="single" w:sz="6" w:space="0" w:color="auto"/>
            </w:tcBorders>
            <w:vAlign w:val="center"/>
          </w:tcPr>
          <w:p w14:paraId="2A302F23"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158D2CE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21396189</w:t>
            </w:r>
          </w:p>
        </w:tc>
      </w:tr>
      <w:tr w:rsidR="00E117C5" w14:paraId="6BF2F81B" w14:textId="77777777">
        <w:tc>
          <w:tcPr>
            <w:tcW w:w="2160" w:type="dxa"/>
            <w:tcBorders>
              <w:top w:val="nil"/>
              <w:left w:val="nil"/>
              <w:bottom w:val="nil"/>
              <w:right w:val="nil"/>
            </w:tcBorders>
            <w:vAlign w:val="center"/>
          </w:tcPr>
          <w:p w14:paraId="00B90767"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14:paraId="555DA90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
        </w:tc>
        <w:tc>
          <w:tcPr>
            <w:tcW w:w="1990" w:type="dxa"/>
            <w:tcBorders>
              <w:top w:val="nil"/>
              <w:left w:val="nil"/>
              <w:bottom w:val="nil"/>
              <w:right w:val="single" w:sz="6" w:space="0" w:color="auto"/>
            </w:tcBorders>
            <w:vAlign w:val="center"/>
          </w:tcPr>
          <w:p w14:paraId="052A2446"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3CBE4F3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UA74020070000037186</w:t>
            </w:r>
          </w:p>
        </w:tc>
      </w:tr>
      <w:tr w:rsidR="00E117C5" w14:paraId="3B68286C" w14:textId="77777777">
        <w:tc>
          <w:tcPr>
            <w:tcW w:w="2160" w:type="dxa"/>
            <w:tcBorders>
              <w:top w:val="nil"/>
              <w:left w:val="nil"/>
              <w:bottom w:val="nil"/>
              <w:right w:val="nil"/>
            </w:tcBorders>
            <w:vAlign w:val="center"/>
          </w:tcPr>
          <w:p w14:paraId="632503F1"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14:paraId="1E15103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14:paraId="291AE0E6"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07329AC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E117C5" w14:paraId="02E6BC78" w14:textId="77777777">
        <w:trPr>
          <w:trHeight w:val="298"/>
        </w:trPr>
        <w:tc>
          <w:tcPr>
            <w:tcW w:w="2160" w:type="dxa"/>
            <w:vMerge w:val="restart"/>
            <w:tcBorders>
              <w:top w:val="nil"/>
              <w:left w:val="nil"/>
              <w:bottom w:val="nil"/>
              <w:right w:val="nil"/>
            </w:tcBorders>
            <w:vAlign w:val="center"/>
          </w:tcPr>
          <w:p w14:paraId="25E37B32"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14:paraId="22F9FD5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Пасажирський наземний транспорт міського та приміського сполучення</w:t>
            </w:r>
          </w:p>
        </w:tc>
        <w:tc>
          <w:tcPr>
            <w:tcW w:w="1990" w:type="dxa"/>
            <w:tcBorders>
              <w:top w:val="nil"/>
              <w:left w:val="nil"/>
              <w:bottom w:val="nil"/>
              <w:right w:val="single" w:sz="6" w:space="0" w:color="auto"/>
            </w:tcBorders>
            <w:vAlign w:val="center"/>
          </w:tcPr>
          <w:p w14:paraId="6B78B3B7" w14:textId="77777777" w:rsidR="00E117C5" w:rsidRDefault="0054730D">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10936D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49.31</w:t>
            </w:r>
          </w:p>
        </w:tc>
      </w:tr>
    </w:tbl>
    <w:p w14:paraId="68D8E6E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2</w:t>
      </w:r>
    </w:p>
    <w:p w14:paraId="641F760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25FECA6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16100, Чернігівська обл., Корюкiвський р-н, смт Сосниця, вул. Чернiгiвська, буд. 88, (04655) 2-14-36</w:t>
      </w:r>
    </w:p>
    <w:p w14:paraId="3AA864B5"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sz w:val="24"/>
          <w:szCs w:val="24"/>
        </w:rPr>
      </w:pPr>
    </w:p>
    <w:p w14:paraId="692C349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5FE97D1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31.12.2024 p.</w:t>
      </w:r>
    </w:p>
    <w:p w14:paraId="1B7089B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117C5" w14:paraId="24401FF9"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4760DBD8" w14:textId="77777777" w:rsidR="00E117C5" w:rsidRDefault="0054730D">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69DED28B" w14:textId="77777777" w:rsidR="00E117C5" w:rsidRDefault="0054730D">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E117C5" w14:paraId="22B84622"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B17688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10D68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D04008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D95B11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E117C5" w14:paraId="68658BB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2673A6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D394AA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9F1C77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0B7D7E5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E117C5" w14:paraId="22D5D512" w14:textId="77777777">
        <w:trPr>
          <w:trHeight w:val="200"/>
        </w:trPr>
        <w:tc>
          <w:tcPr>
            <w:tcW w:w="5850" w:type="dxa"/>
            <w:tcBorders>
              <w:top w:val="single" w:sz="6" w:space="0" w:color="auto"/>
              <w:bottom w:val="single" w:sz="6" w:space="0" w:color="auto"/>
              <w:right w:val="single" w:sz="6" w:space="0" w:color="auto"/>
            </w:tcBorders>
            <w:vAlign w:val="center"/>
          </w:tcPr>
          <w:p w14:paraId="1AAE458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AADEF30"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BDBF2E"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235C3123"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tc>
      </w:tr>
      <w:tr w:rsidR="00E117C5" w14:paraId="10C02939" w14:textId="77777777">
        <w:trPr>
          <w:trHeight w:val="200"/>
        </w:trPr>
        <w:tc>
          <w:tcPr>
            <w:tcW w:w="5850" w:type="dxa"/>
            <w:tcBorders>
              <w:top w:val="single" w:sz="6" w:space="0" w:color="auto"/>
              <w:bottom w:val="single" w:sz="6" w:space="0" w:color="auto"/>
              <w:right w:val="single" w:sz="6" w:space="0" w:color="auto"/>
            </w:tcBorders>
            <w:vAlign w:val="center"/>
          </w:tcPr>
          <w:p w14:paraId="005BE6B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0AE9F6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26BAC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6D7D2D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D03DC63" w14:textId="77777777">
        <w:trPr>
          <w:trHeight w:val="200"/>
        </w:trPr>
        <w:tc>
          <w:tcPr>
            <w:tcW w:w="5850" w:type="dxa"/>
            <w:tcBorders>
              <w:top w:val="single" w:sz="6" w:space="0" w:color="auto"/>
              <w:bottom w:val="single" w:sz="6" w:space="0" w:color="auto"/>
              <w:right w:val="single" w:sz="6" w:space="0" w:color="auto"/>
            </w:tcBorders>
            <w:vAlign w:val="center"/>
          </w:tcPr>
          <w:p w14:paraId="36FA1C2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4165FE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69FE0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244307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3DB555F0" w14:textId="77777777">
        <w:trPr>
          <w:trHeight w:val="200"/>
        </w:trPr>
        <w:tc>
          <w:tcPr>
            <w:tcW w:w="5850" w:type="dxa"/>
            <w:tcBorders>
              <w:top w:val="single" w:sz="6" w:space="0" w:color="auto"/>
              <w:bottom w:val="single" w:sz="6" w:space="0" w:color="auto"/>
              <w:right w:val="single" w:sz="6" w:space="0" w:color="auto"/>
            </w:tcBorders>
            <w:vAlign w:val="center"/>
          </w:tcPr>
          <w:p w14:paraId="382A7A5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0A3195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0F127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9452BF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18E637C" w14:textId="77777777">
        <w:trPr>
          <w:trHeight w:val="200"/>
        </w:trPr>
        <w:tc>
          <w:tcPr>
            <w:tcW w:w="5850" w:type="dxa"/>
            <w:tcBorders>
              <w:top w:val="single" w:sz="6" w:space="0" w:color="auto"/>
              <w:bottom w:val="single" w:sz="6" w:space="0" w:color="auto"/>
              <w:right w:val="single" w:sz="6" w:space="0" w:color="auto"/>
            </w:tcBorders>
            <w:vAlign w:val="center"/>
          </w:tcPr>
          <w:p w14:paraId="70AEA789"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75E1A5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2496D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6BB112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6512F471" w14:textId="77777777">
        <w:trPr>
          <w:trHeight w:val="200"/>
        </w:trPr>
        <w:tc>
          <w:tcPr>
            <w:tcW w:w="5850" w:type="dxa"/>
            <w:tcBorders>
              <w:top w:val="single" w:sz="6" w:space="0" w:color="auto"/>
              <w:bottom w:val="single" w:sz="6" w:space="0" w:color="auto"/>
              <w:right w:val="single" w:sz="6" w:space="0" w:color="auto"/>
            </w:tcBorders>
            <w:vAlign w:val="center"/>
          </w:tcPr>
          <w:p w14:paraId="1E8B3CC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EA66E2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DC0D2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1F091B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4C515B84" w14:textId="77777777">
        <w:trPr>
          <w:trHeight w:val="200"/>
        </w:trPr>
        <w:tc>
          <w:tcPr>
            <w:tcW w:w="5850" w:type="dxa"/>
            <w:tcBorders>
              <w:top w:val="single" w:sz="6" w:space="0" w:color="auto"/>
              <w:bottom w:val="single" w:sz="6" w:space="0" w:color="auto"/>
              <w:right w:val="single" w:sz="6" w:space="0" w:color="auto"/>
            </w:tcBorders>
            <w:vAlign w:val="center"/>
          </w:tcPr>
          <w:p w14:paraId="2338808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9A7569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B2BF3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672,3</w:t>
            </w:r>
          </w:p>
        </w:tc>
        <w:tc>
          <w:tcPr>
            <w:tcW w:w="1645" w:type="dxa"/>
            <w:gridSpan w:val="2"/>
            <w:tcBorders>
              <w:top w:val="single" w:sz="6" w:space="0" w:color="auto"/>
              <w:left w:val="single" w:sz="6" w:space="0" w:color="auto"/>
              <w:bottom w:val="single" w:sz="6" w:space="0" w:color="auto"/>
            </w:tcBorders>
            <w:vAlign w:val="center"/>
          </w:tcPr>
          <w:p w14:paraId="6B5F912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672,3</w:t>
            </w:r>
          </w:p>
        </w:tc>
      </w:tr>
      <w:tr w:rsidR="00E117C5" w14:paraId="37B2FBEE" w14:textId="77777777">
        <w:trPr>
          <w:trHeight w:val="200"/>
        </w:trPr>
        <w:tc>
          <w:tcPr>
            <w:tcW w:w="5850" w:type="dxa"/>
            <w:tcBorders>
              <w:top w:val="single" w:sz="6" w:space="0" w:color="auto"/>
              <w:bottom w:val="single" w:sz="6" w:space="0" w:color="auto"/>
              <w:right w:val="single" w:sz="6" w:space="0" w:color="auto"/>
            </w:tcBorders>
            <w:vAlign w:val="center"/>
          </w:tcPr>
          <w:p w14:paraId="6830ADA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2E8272D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7CDBD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(672,3)</w:t>
            </w:r>
          </w:p>
        </w:tc>
        <w:tc>
          <w:tcPr>
            <w:tcW w:w="1645" w:type="dxa"/>
            <w:gridSpan w:val="2"/>
            <w:tcBorders>
              <w:top w:val="single" w:sz="6" w:space="0" w:color="auto"/>
              <w:left w:val="single" w:sz="6" w:space="0" w:color="auto"/>
              <w:bottom w:val="single" w:sz="6" w:space="0" w:color="auto"/>
            </w:tcBorders>
            <w:vAlign w:val="center"/>
          </w:tcPr>
          <w:p w14:paraId="1A0B1F0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(672,3)</w:t>
            </w:r>
          </w:p>
        </w:tc>
      </w:tr>
      <w:tr w:rsidR="00E117C5" w14:paraId="78C6A3D4" w14:textId="77777777">
        <w:trPr>
          <w:trHeight w:val="200"/>
        </w:trPr>
        <w:tc>
          <w:tcPr>
            <w:tcW w:w="5850" w:type="dxa"/>
            <w:tcBorders>
              <w:top w:val="single" w:sz="6" w:space="0" w:color="auto"/>
              <w:bottom w:val="single" w:sz="6" w:space="0" w:color="auto"/>
              <w:right w:val="single" w:sz="6" w:space="0" w:color="auto"/>
            </w:tcBorders>
            <w:vAlign w:val="center"/>
          </w:tcPr>
          <w:p w14:paraId="6877BAD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5448B59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6AF44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62A889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2D5FFF89" w14:textId="77777777">
        <w:trPr>
          <w:trHeight w:val="200"/>
        </w:trPr>
        <w:tc>
          <w:tcPr>
            <w:tcW w:w="5850" w:type="dxa"/>
            <w:tcBorders>
              <w:top w:val="single" w:sz="6" w:space="0" w:color="auto"/>
              <w:bottom w:val="single" w:sz="6" w:space="0" w:color="auto"/>
              <w:right w:val="single" w:sz="6" w:space="0" w:color="auto"/>
            </w:tcBorders>
            <w:vAlign w:val="center"/>
          </w:tcPr>
          <w:p w14:paraId="7787E4D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362EA7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C8BEE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450733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205A03B" w14:textId="77777777">
        <w:trPr>
          <w:trHeight w:val="200"/>
        </w:trPr>
        <w:tc>
          <w:tcPr>
            <w:tcW w:w="5850" w:type="dxa"/>
            <w:tcBorders>
              <w:top w:val="single" w:sz="6" w:space="0" w:color="auto"/>
              <w:bottom w:val="single" w:sz="6" w:space="0" w:color="auto"/>
              <w:right w:val="single" w:sz="6" w:space="0" w:color="auto"/>
            </w:tcBorders>
            <w:vAlign w:val="center"/>
          </w:tcPr>
          <w:p w14:paraId="56DAF15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869E79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E6097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c>
          <w:tcPr>
            <w:tcW w:w="1645" w:type="dxa"/>
            <w:gridSpan w:val="2"/>
            <w:tcBorders>
              <w:top w:val="single" w:sz="6" w:space="0" w:color="auto"/>
              <w:left w:val="single" w:sz="6" w:space="0" w:color="auto"/>
              <w:bottom w:val="single" w:sz="6" w:space="0" w:color="auto"/>
            </w:tcBorders>
            <w:vAlign w:val="center"/>
          </w:tcPr>
          <w:p w14:paraId="7105AE8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r>
      <w:tr w:rsidR="00E117C5" w14:paraId="3DCC08C0" w14:textId="77777777">
        <w:trPr>
          <w:trHeight w:val="200"/>
        </w:trPr>
        <w:tc>
          <w:tcPr>
            <w:tcW w:w="5850" w:type="dxa"/>
            <w:tcBorders>
              <w:top w:val="single" w:sz="6" w:space="0" w:color="auto"/>
              <w:bottom w:val="single" w:sz="6" w:space="0" w:color="auto"/>
              <w:right w:val="single" w:sz="6" w:space="0" w:color="auto"/>
            </w:tcBorders>
            <w:vAlign w:val="center"/>
          </w:tcPr>
          <w:p w14:paraId="2CE0B58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43A1ABF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4E964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c>
          <w:tcPr>
            <w:tcW w:w="1645" w:type="dxa"/>
            <w:gridSpan w:val="2"/>
            <w:tcBorders>
              <w:top w:val="single" w:sz="6" w:space="0" w:color="auto"/>
              <w:left w:val="single" w:sz="6" w:space="0" w:color="auto"/>
              <w:bottom w:val="single" w:sz="6" w:space="0" w:color="auto"/>
            </w:tcBorders>
            <w:vAlign w:val="center"/>
          </w:tcPr>
          <w:p w14:paraId="5DE88F3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r>
      <w:tr w:rsidR="00E117C5" w14:paraId="4CC6EB59" w14:textId="77777777">
        <w:trPr>
          <w:trHeight w:val="200"/>
        </w:trPr>
        <w:tc>
          <w:tcPr>
            <w:tcW w:w="5850" w:type="dxa"/>
            <w:tcBorders>
              <w:top w:val="single" w:sz="6" w:space="0" w:color="auto"/>
              <w:bottom w:val="single" w:sz="6" w:space="0" w:color="auto"/>
              <w:right w:val="single" w:sz="6" w:space="0" w:color="auto"/>
            </w:tcBorders>
            <w:vAlign w:val="center"/>
          </w:tcPr>
          <w:p w14:paraId="577895A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812E537"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F040E1"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76F5BFA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74423226" w14:textId="77777777">
        <w:trPr>
          <w:trHeight w:val="200"/>
        </w:trPr>
        <w:tc>
          <w:tcPr>
            <w:tcW w:w="5850" w:type="dxa"/>
            <w:tcBorders>
              <w:top w:val="single" w:sz="6" w:space="0" w:color="auto"/>
              <w:bottom w:val="single" w:sz="6" w:space="0" w:color="auto"/>
              <w:right w:val="single" w:sz="6" w:space="0" w:color="auto"/>
            </w:tcBorders>
            <w:vAlign w:val="center"/>
          </w:tcPr>
          <w:p w14:paraId="063F824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D75F2E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F44D3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743849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3E4D22F6" w14:textId="77777777">
        <w:trPr>
          <w:trHeight w:val="200"/>
        </w:trPr>
        <w:tc>
          <w:tcPr>
            <w:tcW w:w="5850" w:type="dxa"/>
            <w:tcBorders>
              <w:top w:val="single" w:sz="6" w:space="0" w:color="auto"/>
              <w:bottom w:val="single" w:sz="6" w:space="0" w:color="auto"/>
              <w:right w:val="single" w:sz="6" w:space="0" w:color="auto"/>
            </w:tcBorders>
            <w:vAlign w:val="center"/>
          </w:tcPr>
          <w:p w14:paraId="2A8ADCE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2C4988E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169B0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A4543F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4CD6D28" w14:textId="77777777">
        <w:trPr>
          <w:trHeight w:val="200"/>
        </w:trPr>
        <w:tc>
          <w:tcPr>
            <w:tcW w:w="5850" w:type="dxa"/>
            <w:tcBorders>
              <w:top w:val="single" w:sz="6" w:space="0" w:color="auto"/>
              <w:bottom w:val="single" w:sz="6" w:space="0" w:color="auto"/>
              <w:right w:val="single" w:sz="6" w:space="0" w:color="auto"/>
            </w:tcBorders>
            <w:vAlign w:val="center"/>
          </w:tcPr>
          <w:p w14:paraId="3043151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88D693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09B2C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31D442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4045EA87" w14:textId="77777777">
        <w:trPr>
          <w:trHeight w:val="200"/>
        </w:trPr>
        <w:tc>
          <w:tcPr>
            <w:tcW w:w="5850" w:type="dxa"/>
            <w:tcBorders>
              <w:top w:val="single" w:sz="6" w:space="0" w:color="auto"/>
              <w:bottom w:val="single" w:sz="6" w:space="0" w:color="auto"/>
              <w:right w:val="single" w:sz="6" w:space="0" w:color="auto"/>
            </w:tcBorders>
            <w:vAlign w:val="center"/>
          </w:tcPr>
          <w:p w14:paraId="27E16636"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D1AE57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E18A0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679F8A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6EF280AD" w14:textId="77777777">
        <w:trPr>
          <w:trHeight w:val="200"/>
        </w:trPr>
        <w:tc>
          <w:tcPr>
            <w:tcW w:w="5850" w:type="dxa"/>
            <w:tcBorders>
              <w:top w:val="single" w:sz="6" w:space="0" w:color="auto"/>
              <w:bottom w:val="single" w:sz="6" w:space="0" w:color="auto"/>
              <w:right w:val="single" w:sz="6" w:space="0" w:color="auto"/>
            </w:tcBorders>
            <w:vAlign w:val="center"/>
          </w:tcPr>
          <w:p w14:paraId="5543034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6E08FA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F3FEF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w:t>
            </w:r>
          </w:p>
        </w:tc>
        <w:tc>
          <w:tcPr>
            <w:tcW w:w="1645" w:type="dxa"/>
            <w:gridSpan w:val="2"/>
            <w:tcBorders>
              <w:top w:val="single" w:sz="6" w:space="0" w:color="auto"/>
              <w:left w:val="single" w:sz="6" w:space="0" w:color="auto"/>
              <w:bottom w:val="single" w:sz="6" w:space="0" w:color="auto"/>
            </w:tcBorders>
            <w:vAlign w:val="center"/>
          </w:tcPr>
          <w:p w14:paraId="7E8928E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w:t>
            </w:r>
          </w:p>
        </w:tc>
      </w:tr>
      <w:tr w:rsidR="00E117C5" w14:paraId="047319DC" w14:textId="77777777">
        <w:trPr>
          <w:trHeight w:val="200"/>
        </w:trPr>
        <w:tc>
          <w:tcPr>
            <w:tcW w:w="5850" w:type="dxa"/>
            <w:tcBorders>
              <w:top w:val="single" w:sz="6" w:space="0" w:color="auto"/>
              <w:bottom w:val="single" w:sz="6" w:space="0" w:color="auto"/>
              <w:right w:val="single" w:sz="6" w:space="0" w:color="auto"/>
            </w:tcBorders>
            <w:vAlign w:val="center"/>
          </w:tcPr>
          <w:p w14:paraId="683F628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2B4EF9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57BC4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ADE125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84E5F44" w14:textId="77777777">
        <w:trPr>
          <w:trHeight w:val="200"/>
        </w:trPr>
        <w:tc>
          <w:tcPr>
            <w:tcW w:w="5850" w:type="dxa"/>
            <w:tcBorders>
              <w:top w:val="single" w:sz="6" w:space="0" w:color="auto"/>
              <w:bottom w:val="single" w:sz="6" w:space="0" w:color="auto"/>
              <w:right w:val="single" w:sz="6" w:space="0" w:color="auto"/>
            </w:tcBorders>
            <w:vAlign w:val="center"/>
          </w:tcPr>
          <w:p w14:paraId="4EB3B68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F6D6BC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CD516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6B852D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264D3F19" w14:textId="77777777">
        <w:trPr>
          <w:trHeight w:val="200"/>
        </w:trPr>
        <w:tc>
          <w:tcPr>
            <w:tcW w:w="5850" w:type="dxa"/>
            <w:tcBorders>
              <w:top w:val="single" w:sz="6" w:space="0" w:color="auto"/>
              <w:bottom w:val="single" w:sz="6" w:space="0" w:color="auto"/>
              <w:right w:val="single" w:sz="6" w:space="0" w:color="auto"/>
            </w:tcBorders>
            <w:vAlign w:val="center"/>
          </w:tcPr>
          <w:p w14:paraId="11A97BD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E017DB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3FAFD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848A77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9D4C331" w14:textId="77777777">
        <w:trPr>
          <w:trHeight w:val="200"/>
        </w:trPr>
        <w:tc>
          <w:tcPr>
            <w:tcW w:w="5850" w:type="dxa"/>
            <w:tcBorders>
              <w:top w:val="single" w:sz="6" w:space="0" w:color="auto"/>
              <w:bottom w:val="single" w:sz="6" w:space="0" w:color="auto"/>
              <w:right w:val="single" w:sz="6" w:space="0" w:color="auto"/>
            </w:tcBorders>
            <w:vAlign w:val="center"/>
          </w:tcPr>
          <w:p w14:paraId="7C7A64C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E78A65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93450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w:t>
            </w:r>
          </w:p>
        </w:tc>
        <w:tc>
          <w:tcPr>
            <w:tcW w:w="1645" w:type="dxa"/>
            <w:gridSpan w:val="2"/>
            <w:tcBorders>
              <w:top w:val="single" w:sz="6" w:space="0" w:color="auto"/>
              <w:left w:val="single" w:sz="6" w:space="0" w:color="auto"/>
              <w:bottom w:val="single" w:sz="6" w:space="0" w:color="auto"/>
            </w:tcBorders>
            <w:vAlign w:val="center"/>
          </w:tcPr>
          <w:p w14:paraId="2DCC188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45E1D7FE" w14:textId="77777777">
        <w:trPr>
          <w:trHeight w:val="200"/>
        </w:trPr>
        <w:tc>
          <w:tcPr>
            <w:tcW w:w="5850" w:type="dxa"/>
            <w:tcBorders>
              <w:top w:val="single" w:sz="6" w:space="0" w:color="auto"/>
              <w:bottom w:val="single" w:sz="6" w:space="0" w:color="auto"/>
              <w:right w:val="single" w:sz="6" w:space="0" w:color="auto"/>
            </w:tcBorders>
            <w:vAlign w:val="center"/>
          </w:tcPr>
          <w:p w14:paraId="4250D65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23C840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A1DD0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w:t>
            </w:r>
          </w:p>
        </w:tc>
        <w:tc>
          <w:tcPr>
            <w:tcW w:w="1645" w:type="dxa"/>
            <w:gridSpan w:val="2"/>
            <w:tcBorders>
              <w:top w:val="single" w:sz="6" w:space="0" w:color="auto"/>
              <w:left w:val="single" w:sz="6" w:space="0" w:color="auto"/>
              <w:bottom w:val="single" w:sz="6" w:space="0" w:color="auto"/>
            </w:tcBorders>
            <w:vAlign w:val="center"/>
          </w:tcPr>
          <w:p w14:paraId="1AA84EC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DBFF9C2" w14:textId="77777777">
        <w:trPr>
          <w:trHeight w:val="200"/>
        </w:trPr>
        <w:tc>
          <w:tcPr>
            <w:tcW w:w="5850" w:type="dxa"/>
            <w:tcBorders>
              <w:top w:val="single" w:sz="6" w:space="0" w:color="auto"/>
              <w:bottom w:val="single" w:sz="6" w:space="0" w:color="auto"/>
              <w:right w:val="single" w:sz="6" w:space="0" w:color="auto"/>
            </w:tcBorders>
            <w:vAlign w:val="center"/>
          </w:tcPr>
          <w:p w14:paraId="0428069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E9278A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2A3F7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3D1413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48DD0558" w14:textId="77777777">
        <w:trPr>
          <w:trHeight w:val="200"/>
        </w:trPr>
        <w:tc>
          <w:tcPr>
            <w:tcW w:w="5850" w:type="dxa"/>
            <w:tcBorders>
              <w:top w:val="single" w:sz="6" w:space="0" w:color="auto"/>
              <w:bottom w:val="single" w:sz="6" w:space="0" w:color="auto"/>
              <w:right w:val="single" w:sz="6" w:space="0" w:color="auto"/>
            </w:tcBorders>
            <w:vAlign w:val="center"/>
          </w:tcPr>
          <w:p w14:paraId="18DD36FC"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9931B2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860E4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w:t>
            </w:r>
          </w:p>
        </w:tc>
        <w:tc>
          <w:tcPr>
            <w:tcW w:w="1645" w:type="dxa"/>
            <w:gridSpan w:val="2"/>
            <w:tcBorders>
              <w:top w:val="single" w:sz="6" w:space="0" w:color="auto"/>
              <w:left w:val="single" w:sz="6" w:space="0" w:color="auto"/>
              <w:bottom w:val="single" w:sz="6" w:space="0" w:color="auto"/>
            </w:tcBorders>
            <w:vAlign w:val="center"/>
          </w:tcPr>
          <w:p w14:paraId="00DD67A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w:t>
            </w:r>
          </w:p>
        </w:tc>
      </w:tr>
      <w:tr w:rsidR="00E117C5" w14:paraId="4CBB97A4" w14:textId="77777777">
        <w:trPr>
          <w:trHeight w:val="200"/>
        </w:trPr>
        <w:tc>
          <w:tcPr>
            <w:tcW w:w="5850" w:type="dxa"/>
            <w:tcBorders>
              <w:top w:val="single" w:sz="6" w:space="0" w:color="auto"/>
              <w:bottom w:val="single" w:sz="6" w:space="0" w:color="auto"/>
              <w:right w:val="single" w:sz="6" w:space="0" w:color="auto"/>
            </w:tcBorders>
            <w:vAlign w:val="center"/>
          </w:tcPr>
          <w:p w14:paraId="6222DED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6ECC4D5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C04EB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2986DD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4186C5D" w14:textId="77777777">
        <w:trPr>
          <w:trHeight w:val="200"/>
        </w:trPr>
        <w:tc>
          <w:tcPr>
            <w:tcW w:w="5850" w:type="dxa"/>
            <w:tcBorders>
              <w:top w:val="single" w:sz="6" w:space="0" w:color="auto"/>
              <w:bottom w:val="single" w:sz="6" w:space="0" w:color="auto"/>
              <w:right w:val="single" w:sz="6" w:space="0" w:color="auto"/>
            </w:tcBorders>
            <w:vAlign w:val="center"/>
          </w:tcPr>
          <w:p w14:paraId="53B55F0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00C1B7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8752D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w:t>
            </w:r>
          </w:p>
        </w:tc>
        <w:tc>
          <w:tcPr>
            <w:tcW w:w="1645" w:type="dxa"/>
            <w:gridSpan w:val="2"/>
            <w:tcBorders>
              <w:top w:val="single" w:sz="6" w:space="0" w:color="auto"/>
              <w:left w:val="single" w:sz="6" w:space="0" w:color="auto"/>
              <w:bottom w:val="single" w:sz="6" w:space="0" w:color="auto"/>
            </w:tcBorders>
            <w:vAlign w:val="center"/>
          </w:tcPr>
          <w:p w14:paraId="3182DB0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w:t>
            </w:r>
          </w:p>
        </w:tc>
      </w:tr>
    </w:tbl>
    <w:p w14:paraId="3801EBB3"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117C5" w14:paraId="4BE63C80"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3CBC098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4C6F95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057F19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38DB30A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E117C5" w14:paraId="7C682D5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AABDF6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EA74C2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4320B80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593FB74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E117C5" w14:paraId="7BC641A9" w14:textId="77777777">
        <w:trPr>
          <w:trHeight w:val="200"/>
        </w:trPr>
        <w:tc>
          <w:tcPr>
            <w:tcW w:w="5850" w:type="dxa"/>
            <w:tcBorders>
              <w:top w:val="single" w:sz="6" w:space="0" w:color="auto"/>
              <w:bottom w:val="single" w:sz="6" w:space="0" w:color="auto"/>
              <w:right w:val="single" w:sz="6" w:space="0" w:color="auto"/>
            </w:tcBorders>
            <w:vAlign w:val="center"/>
          </w:tcPr>
          <w:p w14:paraId="43A01BB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0538BC0"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502529E7"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3CC56526"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09E78296" w14:textId="77777777">
        <w:trPr>
          <w:trHeight w:val="205"/>
        </w:trPr>
        <w:tc>
          <w:tcPr>
            <w:tcW w:w="5850" w:type="dxa"/>
            <w:tcBorders>
              <w:top w:val="single" w:sz="6" w:space="0" w:color="auto"/>
              <w:bottom w:val="single" w:sz="6" w:space="0" w:color="auto"/>
              <w:right w:val="single" w:sz="6" w:space="0" w:color="auto"/>
            </w:tcBorders>
            <w:vAlign w:val="center"/>
          </w:tcPr>
          <w:p w14:paraId="7FD1EEF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3C8B22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3568305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c>
          <w:tcPr>
            <w:tcW w:w="1645" w:type="dxa"/>
            <w:tcBorders>
              <w:top w:val="single" w:sz="6" w:space="0" w:color="auto"/>
              <w:left w:val="single" w:sz="6" w:space="0" w:color="auto"/>
              <w:bottom w:val="single" w:sz="6" w:space="0" w:color="auto"/>
            </w:tcBorders>
            <w:vAlign w:val="center"/>
          </w:tcPr>
          <w:p w14:paraId="7913DBE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r>
      <w:tr w:rsidR="00E117C5" w14:paraId="6DF87F03" w14:textId="77777777">
        <w:trPr>
          <w:trHeight w:val="200"/>
        </w:trPr>
        <w:tc>
          <w:tcPr>
            <w:tcW w:w="5850" w:type="dxa"/>
            <w:tcBorders>
              <w:top w:val="single" w:sz="6" w:space="0" w:color="auto"/>
              <w:bottom w:val="single" w:sz="6" w:space="0" w:color="auto"/>
              <w:right w:val="single" w:sz="6" w:space="0" w:color="auto"/>
            </w:tcBorders>
            <w:vAlign w:val="center"/>
          </w:tcPr>
          <w:p w14:paraId="1189765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18E4DE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2B50B19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192,2</w:t>
            </w:r>
          </w:p>
        </w:tc>
        <w:tc>
          <w:tcPr>
            <w:tcW w:w="1645" w:type="dxa"/>
            <w:tcBorders>
              <w:top w:val="single" w:sz="6" w:space="0" w:color="auto"/>
              <w:left w:val="single" w:sz="6" w:space="0" w:color="auto"/>
              <w:bottom w:val="single" w:sz="6" w:space="0" w:color="auto"/>
            </w:tcBorders>
            <w:vAlign w:val="center"/>
          </w:tcPr>
          <w:p w14:paraId="51BA2A6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192,2</w:t>
            </w:r>
          </w:p>
        </w:tc>
      </w:tr>
      <w:tr w:rsidR="00E117C5" w14:paraId="57549E37" w14:textId="77777777">
        <w:trPr>
          <w:trHeight w:val="200"/>
        </w:trPr>
        <w:tc>
          <w:tcPr>
            <w:tcW w:w="5850" w:type="dxa"/>
            <w:tcBorders>
              <w:top w:val="single" w:sz="6" w:space="0" w:color="auto"/>
              <w:bottom w:val="single" w:sz="6" w:space="0" w:color="auto"/>
              <w:right w:val="single" w:sz="6" w:space="0" w:color="auto"/>
            </w:tcBorders>
            <w:vAlign w:val="center"/>
          </w:tcPr>
          <w:p w14:paraId="712D83A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A1FCD4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112ADC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4A2744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92D7576" w14:textId="77777777">
        <w:trPr>
          <w:trHeight w:val="200"/>
        </w:trPr>
        <w:tc>
          <w:tcPr>
            <w:tcW w:w="5850" w:type="dxa"/>
            <w:tcBorders>
              <w:top w:val="single" w:sz="6" w:space="0" w:color="auto"/>
              <w:bottom w:val="single" w:sz="6" w:space="0" w:color="auto"/>
              <w:right w:val="single" w:sz="6" w:space="0" w:color="auto"/>
            </w:tcBorders>
            <w:vAlign w:val="center"/>
          </w:tcPr>
          <w:p w14:paraId="6446819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FE56C7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1F800F4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-963,1</w:t>
            </w:r>
          </w:p>
        </w:tc>
        <w:tc>
          <w:tcPr>
            <w:tcW w:w="1645" w:type="dxa"/>
            <w:tcBorders>
              <w:top w:val="single" w:sz="6" w:space="0" w:color="auto"/>
              <w:left w:val="single" w:sz="6" w:space="0" w:color="auto"/>
              <w:bottom w:val="single" w:sz="6" w:space="0" w:color="auto"/>
            </w:tcBorders>
            <w:vAlign w:val="center"/>
          </w:tcPr>
          <w:p w14:paraId="0ED76AE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-1161,1</w:t>
            </w:r>
          </w:p>
        </w:tc>
      </w:tr>
      <w:tr w:rsidR="00E117C5" w14:paraId="061382B7"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600023A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063C9C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F3FCB0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right w:val="single" w:sz="6" w:space="0" w:color="auto"/>
            </w:tcBorders>
            <w:vAlign w:val="center"/>
          </w:tcPr>
          <w:p w14:paraId="1D5CA43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5F1D9F92" w14:textId="77777777">
        <w:trPr>
          <w:trHeight w:val="200"/>
        </w:trPr>
        <w:tc>
          <w:tcPr>
            <w:tcW w:w="5850" w:type="dxa"/>
            <w:tcBorders>
              <w:top w:val="single" w:sz="6" w:space="0" w:color="auto"/>
              <w:bottom w:val="single" w:sz="6" w:space="0" w:color="auto"/>
              <w:right w:val="single" w:sz="6" w:space="0" w:color="auto"/>
            </w:tcBorders>
            <w:vAlign w:val="center"/>
          </w:tcPr>
          <w:p w14:paraId="358A51CA"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6708BC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76AEF92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-708,5</w:t>
            </w:r>
          </w:p>
        </w:tc>
        <w:tc>
          <w:tcPr>
            <w:tcW w:w="1645" w:type="dxa"/>
            <w:tcBorders>
              <w:top w:val="single" w:sz="6" w:space="0" w:color="auto"/>
              <w:left w:val="single" w:sz="6" w:space="0" w:color="auto"/>
              <w:bottom w:val="single" w:sz="6" w:space="0" w:color="auto"/>
            </w:tcBorders>
            <w:vAlign w:val="center"/>
          </w:tcPr>
          <w:p w14:paraId="31993F4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-906,5</w:t>
            </w:r>
          </w:p>
        </w:tc>
      </w:tr>
      <w:tr w:rsidR="00E117C5" w14:paraId="5E2CEC64" w14:textId="77777777">
        <w:trPr>
          <w:trHeight w:val="200"/>
        </w:trPr>
        <w:tc>
          <w:tcPr>
            <w:tcW w:w="5850" w:type="dxa"/>
            <w:tcBorders>
              <w:top w:val="single" w:sz="6" w:space="0" w:color="auto"/>
              <w:bottom w:val="single" w:sz="6" w:space="0" w:color="auto"/>
              <w:right w:val="single" w:sz="6" w:space="0" w:color="auto"/>
            </w:tcBorders>
            <w:vAlign w:val="center"/>
          </w:tcPr>
          <w:p w14:paraId="0E7F8BE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E267A3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352BD91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E340EE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AE442F5" w14:textId="77777777">
        <w:trPr>
          <w:trHeight w:val="200"/>
        </w:trPr>
        <w:tc>
          <w:tcPr>
            <w:tcW w:w="5850" w:type="dxa"/>
            <w:tcBorders>
              <w:top w:val="single" w:sz="6" w:space="0" w:color="auto"/>
              <w:bottom w:val="single" w:sz="6" w:space="0" w:color="auto"/>
              <w:right w:val="single" w:sz="6" w:space="0" w:color="auto"/>
            </w:tcBorders>
            <w:vAlign w:val="center"/>
          </w:tcPr>
          <w:p w14:paraId="7C7599F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6A03FD8"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0CBE146B"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73220344" w14:textId="77777777" w:rsidR="00E117C5" w:rsidRDefault="00E117C5">
            <w:pPr>
              <w:widowControl w:val="0"/>
              <w:autoSpaceDE w:val="0"/>
              <w:autoSpaceDN w:val="0"/>
              <w:adjustRightInd w:val="0"/>
              <w:spacing w:after="0" w:line="240" w:lineRule="auto"/>
              <w:jc w:val="center"/>
              <w:rPr>
                <w:rFonts w:ascii="Times New Roman CYR" w:hAnsi="Times New Roman CYR" w:cs="Times New Roman CYR"/>
                <w:kern w:val="0"/>
              </w:rPr>
            </w:pPr>
          </w:p>
        </w:tc>
      </w:tr>
      <w:tr w:rsidR="00E117C5" w14:paraId="6EC0CE88" w14:textId="77777777">
        <w:trPr>
          <w:trHeight w:val="200"/>
        </w:trPr>
        <w:tc>
          <w:tcPr>
            <w:tcW w:w="5850" w:type="dxa"/>
            <w:tcBorders>
              <w:top w:val="single" w:sz="6" w:space="0" w:color="auto"/>
              <w:bottom w:val="single" w:sz="6" w:space="0" w:color="auto"/>
              <w:right w:val="single" w:sz="6" w:space="0" w:color="auto"/>
            </w:tcBorders>
            <w:vAlign w:val="center"/>
          </w:tcPr>
          <w:p w14:paraId="21E9A99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C1ADD3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DA47F8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ABC8ED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0D47AF5" w14:textId="77777777">
        <w:trPr>
          <w:trHeight w:val="200"/>
        </w:trPr>
        <w:tc>
          <w:tcPr>
            <w:tcW w:w="5850" w:type="dxa"/>
            <w:tcBorders>
              <w:top w:val="single" w:sz="6" w:space="0" w:color="auto"/>
              <w:bottom w:val="single" w:sz="6" w:space="0" w:color="auto"/>
              <w:right w:val="single" w:sz="6" w:space="0" w:color="auto"/>
            </w:tcBorders>
            <w:vAlign w:val="center"/>
          </w:tcPr>
          <w:p w14:paraId="75C01DF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664B19A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6A23CB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A4A560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251F3B38" w14:textId="77777777">
        <w:trPr>
          <w:trHeight w:val="200"/>
        </w:trPr>
        <w:tc>
          <w:tcPr>
            <w:tcW w:w="5850" w:type="dxa"/>
            <w:tcBorders>
              <w:top w:val="single" w:sz="6" w:space="0" w:color="auto"/>
              <w:bottom w:val="single" w:sz="6" w:space="0" w:color="auto"/>
              <w:right w:val="single" w:sz="6" w:space="0" w:color="auto"/>
            </w:tcBorders>
            <w:vAlign w:val="center"/>
          </w:tcPr>
          <w:p w14:paraId="427DC612"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E247BC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08AE4A7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16B1C0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EF061BF" w14:textId="77777777">
        <w:trPr>
          <w:trHeight w:val="200"/>
        </w:trPr>
        <w:tc>
          <w:tcPr>
            <w:tcW w:w="5850" w:type="dxa"/>
            <w:tcBorders>
              <w:top w:val="single" w:sz="6" w:space="0" w:color="auto"/>
              <w:bottom w:val="single" w:sz="6" w:space="0" w:color="auto"/>
              <w:right w:val="single" w:sz="6" w:space="0" w:color="auto"/>
            </w:tcBorders>
            <w:vAlign w:val="center"/>
          </w:tcPr>
          <w:p w14:paraId="3A2FA4C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0D1C43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1A61E60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9,3</w:t>
            </w:r>
          </w:p>
        </w:tc>
        <w:tc>
          <w:tcPr>
            <w:tcW w:w="1645" w:type="dxa"/>
            <w:tcBorders>
              <w:top w:val="single" w:sz="6" w:space="0" w:color="auto"/>
              <w:left w:val="single" w:sz="6" w:space="0" w:color="auto"/>
              <w:bottom w:val="single" w:sz="6" w:space="0" w:color="auto"/>
            </w:tcBorders>
            <w:vAlign w:val="center"/>
          </w:tcPr>
          <w:p w14:paraId="38C23EC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r>
      <w:tr w:rsidR="00E117C5" w14:paraId="01555762" w14:textId="77777777">
        <w:trPr>
          <w:trHeight w:val="200"/>
        </w:trPr>
        <w:tc>
          <w:tcPr>
            <w:tcW w:w="5850" w:type="dxa"/>
            <w:tcBorders>
              <w:top w:val="single" w:sz="6" w:space="0" w:color="auto"/>
              <w:bottom w:val="single" w:sz="6" w:space="0" w:color="auto"/>
              <w:right w:val="single" w:sz="6" w:space="0" w:color="auto"/>
            </w:tcBorders>
            <w:vAlign w:val="center"/>
          </w:tcPr>
          <w:p w14:paraId="36E287F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B88108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1DEF3BE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DD8CD9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99EA56C" w14:textId="77777777">
        <w:trPr>
          <w:trHeight w:val="200"/>
        </w:trPr>
        <w:tc>
          <w:tcPr>
            <w:tcW w:w="5850" w:type="dxa"/>
            <w:tcBorders>
              <w:top w:val="single" w:sz="6" w:space="0" w:color="auto"/>
              <w:bottom w:val="single" w:sz="6" w:space="0" w:color="auto"/>
              <w:right w:val="single" w:sz="6" w:space="0" w:color="auto"/>
            </w:tcBorders>
            <w:vAlign w:val="center"/>
          </w:tcPr>
          <w:p w14:paraId="4205FF9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B2A945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2B8A1FD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CF4E26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14B8C63C" w14:textId="77777777">
        <w:trPr>
          <w:trHeight w:val="200"/>
        </w:trPr>
        <w:tc>
          <w:tcPr>
            <w:tcW w:w="5850" w:type="dxa"/>
            <w:tcBorders>
              <w:top w:val="single" w:sz="6" w:space="0" w:color="auto"/>
              <w:bottom w:val="single" w:sz="6" w:space="0" w:color="auto"/>
              <w:right w:val="single" w:sz="6" w:space="0" w:color="auto"/>
            </w:tcBorders>
            <w:vAlign w:val="center"/>
          </w:tcPr>
          <w:p w14:paraId="263CDA9B"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79B32E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67FC32B6"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w:t>
            </w:r>
          </w:p>
        </w:tc>
        <w:tc>
          <w:tcPr>
            <w:tcW w:w="1645" w:type="dxa"/>
            <w:tcBorders>
              <w:top w:val="single" w:sz="6" w:space="0" w:color="auto"/>
              <w:left w:val="single" w:sz="6" w:space="0" w:color="auto"/>
              <w:bottom w:val="single" w:sz="6" w:space="0" w:color="auto"/>
            </w:tcBorders>
            <w:vAlign w:val="center"/>
          </w:tcPr>
          <w:p w14:paraId="513260C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w:t>
            </w:r>
          </w:p>
        </w:tc>
      </w:tr>
      <w:tr w:rsidR="00E117C5" w14:paraId="41D54048" w14:textId="77777777">
        <w:trPr>
          <w:trHeight w:val="200"/>
        </w:trPr>
        <w:tc>
          <w:tcPr>
            <w:tcW w:w="5850" w:type="dxa"/>
            <w:tcBorders>
              <w:top w:val="single" w:sz="6" w:space="0" w:color="auto"/>
              <w:bottom w:val="single" w:sz="6" w:space="0" w:color="auto"/>
              <w:right w:val="single" w:sz="6" w:space="0" w:color="auto"/>
            </w:tcBorders>
            <w:vAlign w:val="center"/>
          </w:tcPr>
          <w:p w14:paraId="0F99A7E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14CAA33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3CE4DA4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2960F4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00F18488" w14:textId="77777777">
        <w:trPr>
          <w:trHeight w:val="200"/>
        </w:trPr>
        <w:tc>
          <w:tcPr>
            <w:tcW w:w="5850" w:type="dxa"/>
            <w:tcBorders>
              <w:top w:val="single" w:sz="6" w:space="0" w:color="auto"/>
              <w:bottom w:val="single" w:sz="6" w:space="0" w:color="auto"/>
              <w:right w:val="single" w:sz="6" w:space="0" w:color="auto"/>
            </w:tcBorders>
            <w:vAlign w:val="center"/>
          </w:tcPr>
          <w:p w14:paraId="2D0FDF0D"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4ECC7D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ABB864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716,7</w:t>
            </w:r>
          </w:p>
        </w:tc>
        <w:tc>
          <w:tcPr>
            <w:tcW w:w="1645" w:type="dxa"/>
            <w:tcBorders>
              <w:top w:val="single" w:sz="6" w:space="0" w:color="auto"/>
              <w:left w:val="single" w:sz="6" w:space="0" w:color="auto"/>
              <w:bottom w:val="single" w:sz="6" w:space="0" w:color="auto"/>
            </w:tcBorders>
            <w:vAlign w:val="center"/>
          </w:tcPr>
          <w:p w14:paraId="271C3A3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896,1</w:t>
            </w:r>
          </w:p>
        </w:tc>
      </w:tr>
      <w:tr w:rsidR="00E117C5" w14:paraId="59DFA23B" w14:textId="77777777">
        <w:trPr>
          <w:trHeight w:val="200"/>
        </w:trPr>
        <w:tc>
          <w:tcPr>
            <w:tcW w:w="5850" w:type="dxa"/>
            <w:tcBorders>
              <w:top w:val="single" w:sz="6" w:space="0" w:color="auto"/>
              <w:bottom w:val="single" w:sz="6" w:space="0" w:color="auto"/>
              <w:right w:val="single" w:sz="6" w:space="0" w:color="auto"/>
            </w:tcBorders>
            <w:vAlign w:val="center"/>
          </w:tcPr>
          <w:p w14:paraId="4C760C41"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67C0F1F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700F08D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727,8</w:t>
            </w:r>
          </w:p>
        </w:tc>
        <w:tc>
          <w:tcPr>
            <w:tcW w:w="1645" w:type="dxa"/>
            <w:tcBorders>
              <w:top w:val="single" w:sz="6" w:space="0" w:color="auto"/>
              <w:left w:val="single" w:sz="6" w:space="0" w:color="auto"/>
              <w:bottom w:val="single" w:sz="6" w:space="0" w:color="auto"/>
            </w:tcBorders>
            <w:vAlign w:val="center"/>
          </w:tcPr>
          <w:p w14:paraId="0BD3DD5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911,4</w:t>
            </w:r>
          </w:p>
        </w:tc>
      </w:tr>
      <w:tr w:rsidR="00E117C5" w14:paraId="1F51155D" w14:textId="77777777">
        <w:trPr>
          <w:trHeight w:val="200"/>
        </w:trPr>
        <w:tc>
          <w:tcPr>
            <w:tcW w:w="5850" w:type="dxa"/>
            <w:tcBorders>
              <w:top w:val="single" w:sz="6" w:space="0" w:color="auto"/>
              <w:bottom w:val="single" w:sz="6" w:space="0" w:color="auto"/>
              <w:right w:val="single" w:sz="6" w:space="0" w:color="auto"/>
            </w:tcBorders>
            <w:vAlign w:val="center"/>
          </w:tcPr>
          <w:p w14:paraId="735F97C8"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54ED88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2CD4A8A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556D5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B0BCD8A" w14:textId="77777777">
        <w:trPr>
          <w:trHeight w:val="200"/>
        </w:trPr>
        <w:tc>
          <w:tcPr>
            <w:tcW w:w="5850" w:type="dxa"/>
            <w:tcBorders>
              <w:top w:val="single" w:sz="6" w:space="0" w:color="auto"/>
              <w:bottom w:val="single" w:sz="6" w:space="0" w:color="auto"/>
              <w:right w:val="single" w:sz="6" w:space="0" w:color="auto"/>
            </w:tcBorders>
            <w:vAlign w:val="center"/>
          </w:tcPr>
          <w:p w14:paraId="04AD427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5DB931F"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53A7AF1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w:t>
            </w:r>
          </w:p>
        </w:tc>
        <w:tc>
          <w:tcPr>
            <w:tcW w:w="1645" w:type="dxa"/>
            <w:tcBorders>
              <w:top w:val="single" w:sz="6" w:space="0" w:color="auto"/>
              <w:left w:val="single" w:sz="6" w:space="0" w:color="auto"/>
              <w:bottom w:val="single" w:sz="6" w:space="0" w:color="auto"/>
            </w:tcBorders>
            <w:vAlign w:val="center"/>
          </w:tcPr>
          <w:p w14:paraId="62F5640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w:t>
            </w:r>
          </w:p>
        </w:tc>
      </w:tr>
    </w:tbl>
    <w:p w14:paraId="0ED9154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ПрАТ  складено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39121F3B"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p w14:paraId="0744FD7E"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засоби вiдображенi у фiнансовiй звiтностi за первiсною вартiстю. Метод нарахування амортизацiї прямолiнiйний. Станом на 31.12.2023 та на 31.12.2024 первiсна вартiсть основних засобiв становила 672,3 тис. грн., залишкова вартiсть - 0 тис. грн., знос - 672,3 тис. грн. Облiк основних засобiв проводиться у вiдповiдностi з вимогами НП(С)БО №7 &lt;Основнi засоби&gt; та обраною облiковою полiтикою пiдприємства.</w:t>
      </w:r>
    </w:p>
    <w:p w14:paraId="7CBD8331"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Визнання, облiк та оцiнка зобов'язань Товариства в основному здiйснюється у вiдповiдностi з вимогами НП(С)БО №11 &lt;Зобов'язання&gt;. </w:t>
      </w:r>
    </w:p>
    <w:p w14:paraId="0D5EE664"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14:paraId="0CB939E9"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38EF603C"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p w14:paraId="524BA74D"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3B5E1615"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sectPr w:rsidR="00E117C5">
          <w:pgSz w:w="12240" w:h="15840"/>
          <w:pgMar w:top="570" w:right="720" w:bottom="570" w:left="720" w:header="708" w:footer="708" w:gutter="0"/>
          <w:cols w:space="720"/>
          <w:noEndnote/>
        </w:sectPr>
      </w:pPr>
    </w:p>
    <w:p w14:paraId="2381E6B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497BDD9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2024 рік</w:t>
      </w:r>
    </w:p>
    <w:p w14:paraId="2FF0695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117C5" w14:paraId="78F8498A"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505B14E" w14:textId="77777777" w:rsidR="00E117C5" w:rsidRDefault="0054730D">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366FC57E" w14:textId="77777777" w:rsidR="00E117C5" w:rsidRDefault="0054730D">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E117C5" w14:paraId="0E1FC765"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82A1A0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234A7B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9126A3A"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281F1A3"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E117C5" w14:paraId="348F62C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431249C"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C567A5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CA05D9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6F33E2C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E117C5" w14:paraId="6E05A40F" w14:textId="77777777">
        <w:trPr>
          <w:trHeight w:val="200"/>
        </w:trPr>
        <w:tc>
          <w:tcPr>
            <w:tcW w:w="5850" w:type="dxa"/>
            <w:tcBorders>
              <w:top w:val="single" w:sz="6" w:space="0" w:color="auto"/>
              <w:bottom w:val="single" w:sz="6" w:space="0" w:color="auto"/>
              <w:right w:val="single" w:sz="6" w:space="0" w:color="auto"/>
            </w:tcBorders>
            <w:vAlign w:val="center"/>
          </w:tcPr>
          <w:p w14:paraId="7BCD439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CA69C6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CBA74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5DD836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r>
      <w:tr w:rsidR="00E117C5" w14:paraId="0627C169" w14:textId="77777777">
        <w:trPr>
          <w:trHeight w:val="200"/>
        </w:trPr>
        <w:tc>
          <w:tcPr>
            <w:tcW w:w="5850" w:type="dxa"/>
            <w:tcBorders>
              <w:top w:val="single" w:sz="6" w:space="0" w:color="auto"/>
              <w:bottom w:val="single" w:sz="6" w:space="0" w:color="auto"/>
              <w:right w:val="single" w:sz="6" w:space="0" w:color="auto"/>
            </w:tcBorders>
            <w:vAlign w:val="center"/>
          </w:tcPr>
          <w:p w14:paraId="6973B76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74FD04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F4D4F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c>
          <w:tcPr>
            <w:tcW w:w="1645" w:type="dxa"/>
            <w:gridSpan w:val="2"/>
            <w:tcBorders>
              <w:top w:val="single" w:sz="6" w:space="0" w:color="auto"/>
              <w:left w:val="single" w:sz="6" w:space="0" w:color="auto"/>
              <w:bottom w:val="single" w:sz="6" w:space="0" w:color="auto"/>
            </w:tcBorders>
            <w:vAlign w:val="center"/>
          </w:tcPr>
          <w:p w14:paraId="2A9A8D3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21,5</w:t>
            </w:r>
          </w:p>
        </w:tc>
      </w:tr>
      <w:tr w:rsidR="00E117C5" w14:paraId="2034C47E" w14:textId="77777777">
        <w:trPr>
          <w:trHeight w:val="200"/>
        </w:trPr>
        <w:tc>
          <w:tcPr>
            <w:tcW w:w="5850" w:type="dxa"/>
            <w:tcBorders>
              <w:top w:val="single" w:sz="6" w:space="0" w:color="auto"/>
              <w:bottom w:val="single" w:sz="6" w:space="0" w:color="auto"/>
              <w:right w:val="single" w:sz="6" w:space="0" w:color="auto"/>
            </w:tcBorders>
            <w:vAlign w:val="center"/>
          </w:tcPr>
          <w:p w14:paraId="3E33917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B61590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A13B9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4788FE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2CAC5137" w14:textId="77777777">
        <w:trPr>
          <w:trHeight w:val="200"/>
        </w:trPr>
        <w:tc>
          <w:tcPr>
            <w:tcW w:w="5850" w:type="dxa"/>
            <w:tcBorders>
              <w:top w:val="single" w:sz="6" w:space="0" w:color="auto"/>
              <w:bottom w:val="single" w:sz="6" w:space="0" w:color="auto"/>
              <w:right w:val="single" w:sz="6" w:space="0" w:color="auto"/>
            </w:tcBorders>
            <w:vAlign w:val="center"/>
          </w:tcPr>
          <w:p w14:paraId="2362E520"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23FCBDD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0AAF7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c>
          <w:tcPr>
            <w:tcW w:w="1645" w:type="dxa"/>
            <w:gridSpan w:val="2"/>
            <w:tcBorders>
              <w:top w:val="single" w:sz="6" w:space="0" w:color="auto"/>
              <w:left w:val="single" w:sz="6" w:space="0" w:color="auto"/>
              <w:bottom w:val="single" w:sz="6" w:space="0" w:color="auto"/>
            </w:tcBorders>
            <w:vAlign w:val="center"/>
          </w:tcPr>
          <w:p w14:paraId="5EF9B547"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28,5</w:t>
            </w:r>
          </w:p>
        </w:tc>
      </w:tr>
      <w:tr w:rsidR="00E117C5" w14:paraId="0DFDB9C8" w14:textId="77777777">
        <w:trPr>
          <w:trHeight w:val="200"/>
        </w:trPr>
        <w:tc>
          <w:tcPr>
            <w:tcW w:w="5850" w:type="dxa"/>
            <w:tcBorders>
              <w:top w:val="single" w:sz="6" w:space="0" w:color="auto"/>
              <w:bottom w:val="single" w:sz="6" w:space="0" w:color="auto"/>
              <w:right w:val="single" w:sz="6" w:space="0" w:color="auto"/>
            </w:tcBorders>
            <w:vAlign w:val="center"/>
          </w:tcPr>
          <w:p w14:paraId="69B47E7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C63E8F4"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ECB70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(207,4)</w:t>
            </w:r>
          </w:p>
        </w:tc>
        <w:tc>
          <w:tcPr>
            <w:tcW w:w="1645" w:type="dxa"/>
            <w:gridSpan w:val="2"/>
            <w:tcBorders>
              <w:top w:val="single" w:sz="6" w:space="0" w:color="auto"/>
              <w:left w:val="single" w:sz="6" w:space="0" w:color="auto"/>
              <w:bottom w:val="single" w:sz="6" w:space="0" w:color="auto"/>
            </w:tcBorders>
            <w:vAlign w:val="center"/>
          </w:tcPr>
          <w:p w14:paraId="2737427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r>
      <w:tr w:rsidR="00E117C5" w14:paraId="26AAFACF" w14:textId="77777777">
        <w:trPr>
          <w:trHeight w:val="200"/>
        </w:trPr>
        <w:tc>
          <w:tcPr>
            <w:tcW w:w="5850" w:type="dxa"/>
            <w:tcBorders>
              <w:top w:val="single" w:sz="6" w:space="0" w:color="auto"/>
              <w:bottom w:val="single" w:sz="6" w:space="0" w:color="auto"/>
              <w:right w:val="single" w:sz="6" w:space="0" w:color="auto"/>
            </w:tcBorders>
            <w:vAlign w:val="center"/>
          </w:tcPr>
          <w:p w14:paraId="59CCEC5F"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594D3A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87762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w:t>
            </w:r>
          </w:p>
        </w:tc>
        <w:tc>
          <w:tcPr>
            <w:tcW w:w="1645" w:type="dxa"/>
            <w:gridSpan w:val="2"/>
            <w:tcBorders>
              <w:top w:val="single" w:sz="6" w:space="0" w:color="auto"/>
              <w:left w:val="single" w:sz="6" w:space="0" w:color="auto"/>
              <w:bottom w:val="single" w:sz="6" w:space="0" w:color="auto"/>
            </w:tcBorders>
            <w:vAlign w:val="center"/>
          </w:tcPr>
          <w:p w14:paraId="3CCD2FA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w:t>
            </w:r>
          </w:p>
        </w:tc>
      </w:tr>
      <w:tr w:rsidR="00E117C5" w14:paraId="479441AA" w14:textId="77777777">
        <w:trPr>
          <w:trHeight w:val="200"/>
        </w:trPr>
        <w:tc>
          <w:tcPr>
            <w:tcW w:w="5850" w:type="dxa"/>
            <w:tcBorders>
              <w:top w:val="single" w:sz="6" w:space="0" w:color="auto"/>
              <w:bottom w:val="single" w:sz="6" w:space="0" w:color="auto"/>
              <w:right w:val="single" w:sz="6" w:space="0" w:color="auto"/>
            </w:tcBorders>
            <w:vAlign w:val="center"/>
          </w:tcPr>
          <w:p w14:paraId="08648D73"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4933BB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6775A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F19B07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73876B03" w14:textId="77777777">
        <w:trPr>
          <w:trHeight w:val="200"/>
        </w:trPr>
        <w:tc>
          <w:tcPr>
            <w:tcW w:w="5850" w:type="dxa"/>
            <w:tcBorders>
              <w:top w:val="single" w:sz="6" w:space="0" w:color="auto"/>
              <w:bottom w:val="single" w:sz="6" w:space="0" w:color="auto"/>
              <w:right w:val="single" w:sz="6" w:space="0" w:color="auto"/>
            </w:tcBorders>
            <w:vAlign w:val="center"/>
          </w:tcPr>
          <w:p w14:paraId="1DA7EEA7"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4E7B329E"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51A8D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(214,8)</w:t>
            </w:r>
          </w:p>
        </w:tc>
        <w:tc>
          <w:tcPr>
            <w:tcW w:w="1645" w:type="dxa"/>
            <w:gridSpan w:val="2"/>
            <w:tcBorders>
              <w:top w:val="single" w:sz="6" w:space="0" w:color="auto"/>
              <w:left w:val="single" w:sz="6" w:space="0" w:color="auto"/>
              <w:bottom w:val="single" w:sz="6" w:space="0" w:color="auto"/>
            </w:tcBorders>
            <w:vAlign w:val="center"/>
          </w:tcPr>
          <w:p w14:paraId="42C75151"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(151,7)</w:t>
            </w:r>
          </w:p>
        </w:tc>
      </w:tr>
      <w:tr w:rsidR="00E117C5" w14:paraId="15FFA2C4" w14:textId="77777777">
        <w:trPr>
          <w:trHeight w:val="200"/>
        </w:trPr>
        <w:tc>
          <w:tcPr>
            <w:tcW w:w="5850" w:type="dxa"/>
            <w:tcBorders>
              <w:top w:val="single" w:sz="6" w:space="0" w:color="auto"/>
              <w:bottom w:val="single" w:sz="6" w:space="0" w:color="auto"/>
              <w:right w:val="single" w:sz="6" w:space="0" w:color="auto"/>
            </w:tcBorders>
            <w:vAlign w:val="center"/>
          </w:tcPr>
          <w:p w14:paraId="2D214315"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017532B"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DE90F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-198</w:t>
            </w:r>
          </w:p>
        </w:tc>
        <w:tc>
          <w:tcPr>
            <w:tcW w:w="1645" w:type="dxa"/>
            <w:gridSpan w:val="2"/>
            <w:tcBorders>
              <w:top w:val="single" w:sz="6" w:space="0" w:color="auto"/>
              <w:left w:val="single" w:sz="6" w:space="0" w:color="auto"/>
              <w:bottom w:val="single" w:sz="6" w:space="0" w:color="auto"/>
            </w:tcBorders>
            <w:vAlign w:val="center"/>
          </w:tcPr>
          <w:p w14:paraId="7A6BD60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-123,2</w:t>
            </w:r>
          </w:p>
        </w:tc>
      </w:tr>
      <w:tr w:rsidR="00E117C5" w14:paraId="08D915D7" w14:textId="77777777">
        <w:trPr>
          <w:trHeight w:val="200"/>
        </w:trPr>
        <w:tc>
          <w:tcPr>
            <w:tcW w:w="5850" w:type="dxa"/>
            <w:tcBorders>
              <w:top w:val="single" w:sz="6" w:space="0" w:color="auto"/>
              <w:bottom w:val="single" w:sz="6" w:space="0" w:color="auto"/>
              <w:right w:val="single" w:sz="6" w:space="0" w:color="auto"/>
            </w:tcBorders>
            <w:vAlign w:val="center"/>
          </w:tcPr>
          <w:p w14:paraId="0B13FE5E"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912025D"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F175B0"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43CBAD9"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E117C5" w14:paraId="65FAB5D5" w14:textId="77777777">
        <w:trPr>
          <w:trHeight w:val="200"/>
        </w:trPr>
        <w:tc>
          <w:tcPr>
            <w:tcW w:w="5850" w:type="dxa"/>
            <w:tcBorders>
              <w:top w:val="single" w:sz="6" w:space="0" w:color="auto"/>
              <w:bottom w:val="single" w:sz="6" w:space="0" w:color="auto"/>
              <w:right w:val="single" w:sz="6" w:space="0" w:color="auto"/>
            </w:tcBorders>
            <w:vAlign w:val="center"/>
          </w:tcPr>
          <w:p w14:paraId="0B278804" w14:textId="77777777" w:rsidR="00E117C5" w:rsidRDefault="0054730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0699A9B2"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0FB388"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-198</w:t>
            </w:r>
          </w:p>
        </w:tc>
        <w:tc>
          <w:tcPr>
            <w:tcW w:w="1645" w:type="dxa"/>
            <w:gridSpan w:val="2"/>
            <w:tcBorders>
              <w:top w:val="single" w:sz="6" w:space="0" w:color="auto"/>
              <w:left w:val="single" w:sz="6" w:space="0" w:color="auto"/>
              <w:bottom w:val="single" w:sz="6" w:space="0" w:color="auto"/>
            </w:tcBorders>
            <w:vAlign w:val="center"/>
          </w:tcPr>
          <w:p w14:paraId="05674625" w14:textId="77777777" w:rsidR="00E117C5" w:rsidRDefault="0054730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-123,2</w:t>
            </w:r>
          </w:p>
        </w:tc>
      </w:tr>
    </w:tbl>
    <w:p w14:paraId="5E1E95A7"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56600960"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14:paraId="3D547C5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 витрат дiяльностi здiйснювався в цiлому вiдповiдно до вимог НП(С)БО №16 "Витрати".</w:t>
      </w:r>
    </w:p>
    <w:p w14:paraId="6D322476"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 результатами фiнансово-господарської дiяльностi за 2024 рiк Товариством отримано збиток 198 тис.грн. </w:t>
      </w:r>
    </w:p>
    <w:p w14:paraId="37ADB86E"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p w14:paraId="1E892DA7"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p w14:paraId="0FA92368"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Кравченко Володимир Семенович</w:t>
      </w:r>
    </w:p>
    <w:p w14:paraId="66C0080C"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pPr>
    </w:p>
    <w:p w14:paraId="7001A832" w14:textId="77777777" w:rsidR="00E117C5" w:rsidRDefault="0054730D">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Дворецький Сергiй Петрович</w:t>
      </w:r>
    </w:p>
    <w:p w14:paraId="0A9E7F54" w14:textId="77777777" w:rsidR="00E117C5" w:rsidRDefault="00E117C5">
      <w:pPr>
        <w:widowControl w:val="0"/>
        <w:autoSpaceDE w:val="0"/>
        <w:autoSpaceDN w:val="0"/>
        <w:adjustRightInd w:val="0"/>
        <w:spacing w:after="0" w:line="240" w:lineRule="auto"/>
        <w:jc w:val="both"/>
        <w:rPr>
          <w:rFonts w:ascii="Times New Roman CYR" w:hAnsi="Times New Roman CYR" w:cs="Times New Roman CYR"/>
          <w:kern w:val="0"/>
        </w:rPr>
        <w:sectPr w:rsidR="00E117C5">
          <w:pgSz w:w="12240" w:h="15840"/>
          <w:pgMar w:top="570" w:right="720" w:bottom="570" w:left="720" w:header="708" w:footer="708" w:gutter="0"/>
          <w:cols w:space="720"/>
          <w:noEndnote/>
        </w:sectPr>
      </w:pPr>
    </w:p>
    <w:p w14:paraId="7D87620C" w14:textId="77777777" w:rsidR="00E117C5" w:rsidRDefault="00E117C5">
      <w:pPr>
        <w:widowControl w:val="0"/>
        <w:autoSpaceDE w:val="0"/>
        <w:autoSpaceDN w:val="0"/>
        <w:adjustRightInd w:val="0"/>
        <w:spacing w:after="0" w:line="240" w:lineRule="auto"/>
        <w:rPr>
          <w:rFonts w:ascii="Times New Roman CYR" w:hAnsi="Times New Roman CYR" w:cs="Times New Roman CYR"/>
          <w:kern w:val="0"/>
        </w:rPr>
      </w:pPr>
    </w:p>
    <w:p w14:paraId="4DC970D4" w14:textId="77777777" w:rsidR="00B37A76" w:rsidRDefault="00B37A76">
      <w:pPr>
        <w:widowControl w:val="0"/>
        <w:autoSpaceDE w:val="0"/>
        <w:autoSpaceDN w:val="0"/>
        <w:adjustRightInd w:val="0"/>
        <w:spacing w:after="0" w:line="240" w:lineRule="auto"/>
        <w:rPr>
          <w:rFonts w:ascii="Times New Roman CYR" w:hAnsi="Times New Roman CYR" w:cs="Times New Roman CYR"/>
          <w:kern w:val="0"/>
        </w:rPr>
      </w:pPr>
    </w:p>
    <w:sectPr w:rsidR="00B37A76">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780B7" w14:textId="77777777" w:rsidR="00695853" w:rsidRDefault="00695853" w:rsidP="00DD361E">
      <w:pPr>
        <w:spacing w:after="0" w:line="240" w:lineRule="auto"/>
      </w:pPr>
      <w:r>
        <w:separator/>
      </w:r>
    </w:p>
  </w:endnote>
  <w:endnote w:type="continuationSeparator" w:id="0">
    <w:p w14:paraId="4209550B" w14:textId="77777777" w:rsidR="00695853" w:rsidRDefault="00695853" w:rsidP="00DD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419571228"/>
      <w:docPartObj>
        <w:docPartGallery w:val="Page Numbers (Bottom of Page)"/>
        <w:docPartUnique/>
      </w:docPartObj>
    </w:sdtPr>
    <w:sdtContent>
      <w:p w14:paraId="3BA86DE5" w14:textId="77777777" w:rsidR="00DD361E" w:rsidRDefault="00DD361E"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478CC78D" w14:textId="77777777" w:rsidR="00DD361E" w:rsidRDefault="00DD361E" w:rsidP="00DD361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836033560"/>
      <w:docPartObj>
        <w:docPartGallery w:val="Page Numbers (Bottom of Page)"/>
        <w:docPartUnique/>
      </w:docPartObj>
    </w:sdtPr>
    <w:sdtContent>
      <w:p w14:paraId="18F9D005" w14:textId="77777777" w:rsidR="00DD361E" w:rsidRDefault="00DD361E"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42AE0949" w14:textId="77777777" w:rsidR="00DD361E" w:rsidRDefault="00DD361E" w:rsidP="00DD361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EDAA9" w14:textId="77777777" w:rsidR="00695853" w:rsidRDefault="00695853" w:rsidP="00DD361E">
      <w:pPr>
        <w:spacing w:after="0" w:line="240" w:lineRule="auto"/>
      </w:pPr>
      <w:r>
        <w:separator/>
      </w:r>
    </w:p>
  </w:footnote>
  <w:footnote w:type="continuationSeparator" w:id="0">
    <w:p w14:paraId="2B3EE290" w14:textId="77777777" w:rsidR="00695853" w:rsidRDefault="00695853" w:rsidP="00DD36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72"/>
    <w:rsid w:val="00036A56"/>
    <w:rsid w:val="001A5433"/>
    <w:rsid w:val="002D6672"/>
    <w:rsid w:val="003E1F81"/>
    <w:rsid w:val="00453D3E"/>
    <w:rsid w:val="004B23FD"/>
    <w:rsid w:val="0054730D"/>
    <w:rsid w:val="00695853"/>
    <w:rsid w:val="008A761F"/>
    <w:rsid w:val="00B37A76"/>
    <w:rsid w:val="00BB37DB"/>
    <w:rsid w:val="00C13710"/>
    <w:rsid w:val="00CD1B6E"/>
    <w:rsid w:val="00DD361E"/>
    <w:rsid w:val="00E117C5"/>
    <w:rsid w:val="00E4138C"/>
    <w:rsid w:val="00EE5F03"/>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B7973"/>
  <w14:defaultImageDpi w14:val="0"/>
  <w15:docId w15:val="{8783E7A8-783B-4B82-B4BC-BDEAFA86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3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361E"/>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DD361E"/>
    <w:pPr>
      <w:tabs>
        <w:tab w:val="center" w:pos="4680"/>
        <w:tab w:val="right" w:pos="9360"/>
      </w:tabs>
      <w:spacing w:after="0" w:line="240" w:lineRule="auto"/>
    </w:pPr>
  </w:style>
  <w:style w:type="character" w:customStyle="1" w:styleId="a4">
    <w:name w:val="Нижній колонтитул Знак"/>
    <w:basedOn w:val="a0"/>
    <w:link w:val="a3"/>
    <w:uiPriority w:val="99"/>
    <w:rsid w:val="00DD361E"/>
  </w:style>
  <w:style w:type="character" w:styleId="a5">
    <w:name w:val="page number"/>
    <w:basedOn w:val="a0"/>
    <w:uiPriority w:val="99"/>
    <w:semiHidden/>
    <w:unhideWhenUsed/>
    <w:rsid w:val="00DD361E"/>
  </w:style>
  <w:style w:type="paragraph" w:styleId="a6">
    <w:name w:val="header"/>
    <w:basedOn w:val="a"/>
    <w:link w:val="a7"/>
    <w:uiPriority w:val="99"/>
    <w:unhideWhenUsed/>
    <w:rsid w:val="00DD361E"/>
    <w:pPr>
      <w:tabs>
        <w:tab w:val="center" w:pos="4680"/>
        <w:tab w:val="right" w:pos="9360"/>
      </w:tabs>
      <w:spacing w:after="0" w:line="240" w:lineRule="auto"/>
    </w:pPr>
  </w:style>
  <w:style w:type="character" w:customStyle="1" w:styleId="a7">
    <w:name w:val="Верхній колонтитул Знак"/>
    <w:basedOn w:val="a0"/>
    <w:link w:val="a6"/>
    <w:uiPriority w:val="99"/>
    <w:rsid w:val="00DD361E"/>
  </w:style>
  <w:style w:type="paragraph" w:styleId="a8">
    <w:name w:val="TOC Heading"/>
    <w:basedOn w:val="1"/>
    <w:next w:val="a"/>
    <w:uiPriority w:val="39"/>
    <w:unhideWhenUsed/>
    <w:qFormat/>
    <w:rsid w:val="00453D3E"/>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453D3E"/>
    <w:pPr>
      <w:spacing w:before="120" w:after="0"/>
    </w:pPr>
    <w:rPr>
      <w:rFonts w:cstheme="minorHAnsi"/>
      <w:b/>
      <w:bCs/>
      <w:i/>
      <w:iCs/>
      <w:sz w:val="24"/>
      <w:szCs w:val="24"/>
    </w:rPr>
  </w:style>
  <w:style w:type="character" w:styleId="a9">
    <w:name w:val="Hyperlink"/>
    <w:basedOn w:val="a0"/>
    <w:uiPriority w:val="99"/>
    <w:unhideWhenUsed/>
    <w:rsid w:val="00453D3E"/>
    <w:rPr>
      <w:color w:val="0563C1" w:themeColor="hyperlink"/>
      <w:u w:val="single"/>
    </w:rPr>
  </w:style>
  <w:style w:type="paragraph" w:styleId="2">
    <w:name w:val="toc 2"/>
    <w:basedOn w:val="a"/>
    <w:next w:val="a"/>
    <w:autoRedefine/>
    <w:uiPriority w:val="39"/>
    <w:semiHidden/>
    <w:unhideWhenUsed/>
    <w:rsid w:val="00453D3E"/>
    <w:pPr>
      <w:spacing w:before="120" w:after="0"/>
      <w:ind w:left="220"/>
    </w:pPr>
    <w:rPr>
      <w:rFonts w:cstheme="minorHAnsi"/>
      <w:b/>
      <w:bCs/>
    </w:rPr>
  </w:style>
  <w:style w:type="paragraph" w:styleId="3">
    <w:name w:val="toc 3"/>
    <w:basedOn w:val="a"/>
    <w:next w:val="a"/>
    <w:autoRedefine/>
    <w:uiPriority w:val="39"/>
    <w:semiHidden/>
    <w:unhideWhenUsed/>
    <w:rsid w:val="00453D3E"/>
    <w:pPr>
      <w:spacing w:after="0"/>
      <w:ind w:left="440"/>
    </w:pPr>
    <w:rPr>
      <w:rFonts w:cstheme="minorHAnsi"/>
      <w:sz w:val="20"/>
      <w:szCs w:val="20"/>
    </w:rPr>
  </w:style>
  <w:style w:type="paragraph" w:styleId="4">
    <w:name w:val="toc 4"/>
    <w:basedOn w:val="a"/>
    <w:next w:val="a"/>
    <w:autoRedefine/>
    <w:uiPriority w:val="39"/>
    <w:semiHidden/>
    <w:unhideWhenUsed/>
    <w:rsid w:val="00453D3E"/>
    <w:pPr>
      <w:spacing w:after="0"/>
      <w:ind w:left="660"/>
    </w:pPr>
    <w:rPr>
      <w:rFonts w:cstheme="minorHAnsi"/>
      <w:sz w:val="20"/>
      <w:szCs w:val="20"/>
    </w:rPr>
  </w:style>
  <w:style w:type="paragraph" w:styleId="5">
    <w:name w:val="toc 5"/>
    <w:basedOn w:val="a"/>
    <w:next w:val="a"/>
    <w:autoRedefine/>
    <w:uiPriority w:val="39"/>
    <w:semiHidden/>
    <w:unhideWhenUsed/>
    <w:rsid w:val="00453D3E"/>
    <w:pPr>
      <w:spacing w:after="0"/>
      <w:ind w:left="880"/>
    </w:pPr>
    <w:rPr>
      <w:rFonts w:cstheme="minorHAnsi"/>
      <w:sz w:val="20"/>
      <w:szCs w:val="20"/>
    </w:rPr>
  </w:style>
  <w:style w:type="paragraph" w:styleId="6">
    <w:name w:val="toc 6"/>
    <w:basedOn w:val="a"/>
    <w:next w:val="a"/>
    <w:autoRedefine/>
    <w:uiPriority w:val="39"/>
    <w:semiHidden/>
    <w:unhideWhenUsed/>
    <w:rsid w:val="00453D3E"/>
    <w:pPr>
      <w:spacing w:after="0"/>
      <w:ind w:left="1100"/>
    </w:pPr>
    <w:rPr>
      <w:rFonts w:cstheme="minorHAnsi"/>
      <w:sz w:val="20"/>
      <w:szCs w:val="20"/>
    </w:rPr>
  </w:style>
  <w:style w:type="paragraph" w:styleId="7">
    <w:name w:val="toc 7"/>
    <w:basedOn w:val="a"/>
    <w:next w:val="a"/>
    <w:autoRedefine/>
    <w:uiPriority w:val="39"/>
    <w:semiHidden/>
    <w:unhideWhenUsed/>
    <w:rsid w:val="00453D3E"/>
    <w:pPr>
      <w:spacing w:after="0"/>
      <w:ind w:left="1320"/>
    </w:pPr>
    <w:rPr>
      <w:rFonts w:cstheme="minorHAnsi"/>
      <w:sz w:val="20"/>
      <w:szCs w:val="20"/>
    </w:rPr>
  </w:style>
  <w:style w:type="paragraph" w:styleId="8">
    <w:name w:val="toc 8"/>
    <w:basedOn w:val="a"/>
    <w:next w:val="a"/>
    <w:autoRedefine/>
    <w:uiPriority w:val="39"/>
    <w:semiHidden/>
    <w:unhideWhenUsed/>
    <w:rsid w:val="00453D3E"/>
    <w:pPr>
      <w:spacing w:after="0"/>
      <w:ind w:left="1540"/>
    </w:pPr>
    <w:rPr>
      <w:rFonts w:cstheme="minorHAnsi"/>
      <w:sz w:val="20"/>
      <w:szCs w:val="20"/>
    </w:rPr>
  </w:style>
  <w:style w:type="paragraph" w:styleId="9">
    <w:name w:val="toc 9"/>
    <w:basedOn w:val="a"/>
    <w:next w:val="a"/>
    <w:autoRedefine/>
    <w:uiPriority w:val="39"/>
    <w:semiHidden/>
    <w:unhideWhenUsed/>
    <w:rsid w:val="00453D3E"/>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8DA2-DEF0-4C37-8A78-684B13E3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68776</Words>
  <Characters>39203</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ASAdmin</cp:lastModifiedBy>
  <cp:revision>8</cp:revision>
  <dcterms:created xsi:type="dcterms:W3CDTF">2025-10-23T10:10:00Z</dcterms:created>
  <dcterms:modified xsi:type="dcterms:W3CDTF">2025-10-29T21:53:00Z</dcterms:modified>
</cp:coreProperties>
</file>